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b/>
          <w:bCs/>
          <w:sz w:val="30"/>
          <w:szCs w:val="30"/>
          <w:lang w:val="en-US" w:eastAsia="zh-CN"/>
        </w:rPr>
      </w:pPr>
      <w:bookmarkStart w:id="0" w:name="_GoBack"/>
      <w:bookmarkEnd w:id="0"/>
      <w:r>
        <w:rPr>
          <w:rFonts w:hint="eastAsia"/>
          <w:b/>
          <w:bCs/>
          <w:sz w:val="30"/>
          <w:szCs w:val="30"/>
          <w:lang w:val="en-US" w:eastAsia="zh-CN"/>
        </w:rPr>
        <w:t>附件1：</w:t>
      </w:r>
    </w:p>
    <w:p>
      <w:pPr>
        <w:ind w:firstLine="1807" w:firstLineChars="600"/>
        <w:jc w:val="both"/>
        <w:rPr>
          <w:rFonts w:hint="default" w:eastAsiaTheme="minorEastAsia"/>
          <w:b/>
          <w:bCs/>
          <w:sz w:val="30"/>
          <w:szCs w:val="30"/>
          <w:lang w:val="en-US" w:eastAsia="zh-CN"/>
        </w:rPr>
      </w:pPr>
      <w:r>
        <w:rPr>
          <w:rFonts w:hint="eastAsia"/>
          <w:b/>
          <w:bCs/>
          <w:sz w:val="30"/>
          <w:szCs w:val="30"/>
          <w:lang w:val="en-US" w:eastAsia="zh-CN"/>
        </w:rPr>
        <w:t>2026年第一批医疗设备采购项目清单</w:t>
      </w:r>
    </w:p>
    <w:p/>
    <w:tbl>
      <w:tblPr>
        <w:tblStyle w:val="14"/>
        <w:tblW w:w="84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015"/>
        <w:gridCol w:w="1775"/>
        <w:gridCol w:w="1095"/>
        <w:gridCol w:w="3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tcPr>
          <w:p>
            <w:pPr>
              <w:jc w:val="center"/>
              <w:rPr>
                <w:rFonts w:hint="eastAsia" w:eastAsiaTheme="minorEastAsia"/>
                <w:vertAlign w:val="baseline"/>
                <w:lang w:val="en-US" w:eastAsia="zh-CN"/>
              </w:rPr>
            </w:pPr>
            <w:r>
              <w:rPr>
                <w:rFonts w:hint="eastAsia"/>
                <w:vertAlign w:val="baseline"/>
                <w:lang w:val="en-US" w:eastAsia="zh-CN"/>
              </w:rPr>
              <w:t>序号</w:t>
            </w:r>
          </w:p>
        </w:tc>
        <w:tc>
          <w:tcPr>
            <w:tcW w:w="1015" w:type="dxa"/>
          </w:tcPr>
          <w:p>
            <w:pPr>
              <w:jc w:val="center"/>
              <w:rPr>
                <w:rFonts w:hint="eastAsia" w:eastAsiaTheme="minorEastAsia"/>
                <w:vertAlign w:val="baseline"/>
                <w:lang w:val="en-US" w:eastAsia="zh-CN"/>
              </w:rPr>
            </w:pPr>
            <w:r>
              <w:rPr>
                <w:rFonts w:hint="eastAsia"/>
                <w:vertAlign w:val="baseline"/>
                <w:lang w:val="en-US" w:eastAsia="zh-CN"/>
              </w:rPr>
              <w:t>科室</w:t>
            </w:r>
          </w:p>
        </w:tc>
        <w:tc>
          <w:tcPr>
            <w:tcW w:w="1775" w:type="dxa"/>
          </w:tcPr>
          <w:p>
            <w:pPr>
              <w:jc w:val="center"/>
              <w:rPr>
                <w:rFonts w:hint="default" w:eastAsiaTheme="minorEastAsia"/>
                <w:vertAlign w:val="baseline"/>
                <w:lang w:val="en-US" w:eastAsia="zh-CN"/>
              </w:rPr>
            </w:pPr>
            <w:r>
              <w:rPr>
                <w:rFonts w:hint="eastAsia"/>
                <w:vertAlign w:val="baseline"/>
                <w:lang w:val="en-US" w:eastAsia="zh-CN"/>
              </w:rPr>
              <w:t>设备名称</w:t>
            </w:r>
          </w:p>
        </w:tc>
        <w:tc>
          <w:tcPr>
            <w:tcW w:w="1095" w:type="dxa"/>
          </w:tcPr>
          <w:p>
            <w:pPr>
              <w:jc w:val="center"/>
              <w:rPr>
                <w:rFonts w:hint="default" w:eastAsiaTheme="minorEastAsia"/>
                <w:vertAlign w:val="baseline"/>
                <w:lang w:val="en-US" w:eastAsia="zh-CN"/>
              </w:rPr>
            </w:pPr>
            <w:r>
              <w:rPr>
                <w:rFonts w:hint="eastAsia"/>
                <w:vertAlign w:val="baseline"/>
                <w:lang w:val="en-US" w:eastAsia="zh-CN"/>
              </w:rPr>
              <w:t>数量</w:t>
            </w:r>
          </w:p>
        </w:tc>
        <w:tc>
          <w:tcPr>
            <w:tcW w:w="3780" w:type="dxa"/>
          </w:tcPr>
          <w:p>
            <w:pPr>
              <w:jc w:val="center"/>
              <w:rPr>
                <w:rFonts w:hint="default"/>
                <w:vertAlign w:val="baseline"/>
                <w:lang w:val="en-US" w:eastAsia="zh-CN"/>
              </w:rPr>
            </w:pPr>
            <w:r>
              <w:rPr>
                <w:rFonts w:hint="eastAsia"/>
                <w:vertAlign w:val="baseline"/>
                <w:lang w:val="en-US" w:eastAsia="zh-CN"/>
              </w:rPr>
              <w:t>设备需求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tcPr>
          <w:p>
            <w:pPr>
              <w:jc w:val="distribute"/>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p>
          <w:p>
            <w:pPr>
              <w:jc w:val="distribute"/>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p>
          <w:p>
            <w:pPr>
              <w:jc w:val="distribute"/>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p>
          <w:p>
            <w:pPr>
              <w:jc w:val="distribute"/>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t>1</w:t>
            </w:r>
          </w:p>
        </w:tc>
        <w:tc>
          <w:tcPr>
            <w:tcW w:w="1015" w:type="dxa"/>
          </w:tcPr>
          <w:p>
            <w:pPr>
              <w:jc w:val="distribute"/>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distribute"/>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distribute"/>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distribute"/>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distribute"/>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distribute"/>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distribute"/>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distribute"/>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手术室</w:t>
            </w:r>
          </w:p>
        </w:tc>
        <w:tc>
          <w:tcPr>
            <w:tcW w:w="1775" w:type="dxa"/>
          </w:tcPr>
          <w:p>
            <w:pPr>
              <w:jc w:val="distribute"/>
              <w:rPr>
                <w:rFonts w:hint="eastAsia" w:asciiTheme="minorEastAsia" w:hAnsiTheme="minorEastAsia" w:eastAsiaTheme="minorEastAsia" w:cstheme="minorEastAsia"/>
                <w:b w:val="0"/>
                <w:bCs w:val="0"/>
                <w:color w:val="000000" w:themeColor="text1"/>
                <w:sz w:val="24"/>
                <w:szCs w:val="24"/>
                <w:vertAlign w:val="baseline"/>
                <w:lang w:eastAsia="zh-CN"/>
                <w14:textFill>
                  <w14:solidFill>
                    <w14:schemeClr w14:val="tx1"/>
                  </w14:solidFill>
                </w14:textFill>
              </w:rPr>
            </w:pPr>
          </w:p>
          <w:p>
            <w:pPr>
              <w:jc w:val="distribute"/>
              <w:rPr>
                <w:rFonts w:hint="eastAsia" w:asciiTheme="minorEastAsia" w:hAnsiTheme="minorEastAsia" w:eastAsiaTheme="minorEastAsia" w:cstheme="minorEastAsia"/>
                <w:b w:val="0"/>
                <w:bCs w:val="0"/>
                <w:color w:val="000000" w:themeColor="text1"/>
                <w:sz w:val="24"/>
                <w:szCs w:val="24"/>
                <w:vertAlign w:val="baseline"/>
                <w:lang w:eastAsia="zh-CN"/>
                <w14:textFill>
                  <w14:solidFill>
                    <w14:schemeClr w14:val="tx1"/>
                  </w14:solidFill>
                </w14:textFill>
              </w:rPr>
            </w:pPr>
          </w:p>
          <w:p>
            <w:pPr>
              <w:jc w:val="distribute"/>
              <w:rPr>
                <w:rFonts w:hint="eastAsia" w:asciiTheme="minorEastAsia" w:hAnsiTheme="minorEastAsia" w:eastAsiaTheme="minorEastAsia" w:cstheme="minorEastAsia"/>
                <w:b w:val="0"/>
                <w:bCs w:val="0"/>
                <w:color w:val="000000" w:themeColor="text1"/>
                <w:sz w:val="24"/>
                <w:szCs w:val="24"/>
                <w:vertAlign w:val="baseline"/>
                <w:lang w:eastAsia="zh-CN"/>
                <w14:textFill>
                  <w14:solidFill>
                    <w14:schemeClr w14:val="tx1"/>
                  </w14:solidFill>
                </w14:textFill>
              </w:rPr>
            </w:pPr>
          </w:p>
          <w:p>
            <w:pPr>
              <w:jc w:val="distribute"/>
              <w:rPr>
                <w:rFonts w:hint="eastAsia" w:asciiTheme="minorEastAsia" w:hAnsiTheme="minorEastAsia" w:eastAsiaTheme="minorEastAsia" w:cstheme="minorEastAsia"/>
                <w:b w:val="0"/>
                <w:bCs w:val="0"/>
                <w:color w:val="000000" w:themeColor="text1"/>
                <w:sz w:val="24"/>
                <w:szCs w:val="24"/>
                <w:vertAlign w:val="baseline"/>
                <w:lang w:eastAsia="zh-CN"/>
                <w14:textFill>
                  <w14:solidFill>
                    <w14:schemeClr w14:val="tx1"/>
                  </w14:solidFill>
                </w14:textFill>
              </w:rPr>
            </w:pPr>
          </w:p>
          <w:p>
            <w:pPr>
              <w:jc w:val="distribute"/>
              <w:rPr>
                <w:rFonts w:hint="eastAsia" w:asciiTheme="minorEastAsia" w:hAnsiTheme="minorEastAsia" w:eastAsiaTheme="minorEastAsia" w:cstheme="minorEastAsia"/>
                <w:b w:val="0"/>
                <w:bCs w:val="0"/>
                <w:color w:val="000000" w:themeColor="text1"/>
                <w:sz w:val="24"/>
                <w:szCs w:val="24"/>
                <w:vertAlign w:val="baseline"/>
                <w:lang w:eastAsia="zh-CN"/>
                <w14:textFill>
                  <w14:solidFill>
                    <w14:schemeClr w14:val="tx1"/>
                  </w14:solidFill>
                </w14:textFill>
              </w:rPr>
            </w:pPr>
          </w:p>
          <w:p>
            <w:pPr>
              <w:jc w:val="distribute"/>
              <w:rPr>
                <w:rFonts w:hint="eastAsia" w:asciiTheme="minorEastAsia" w:hAnsiTheme="minorEastAsia" w:eastAsiaTheme="minorEastAsia" w:cstheme="minorEastAsia"/>
                <w:b w:val="0"/>
                <w:bCs w:val="0"/>
                <w:color w:val="000000" w:themeColor="text1"/>
                <w:sz w:val="24"/>
                <w:szCs w:val="24"/>
                <w:vertAlign w:val="baseline"/>
                <w:lang w:eastAsia="zh-CN"/>
                <w14:textFill>
                  <w14:solidFill>
                    <w14:schemeClr w14:val="tx1"/>
                  </w14:solidFill>
                </w14:textFill>
              </w:rPr>
            </w:pPr>
          </w:p>
          <w:p>
            <w:pPr>
              <w:jc w:val="distribute"/>
              <w:rPr>
                <w:rFonts w:hint="eastAsia" w:asciiTheme="minorEastAsia" w:hAnsiTheme="minorEastAsia" w:eastAsiaTheme="minorEastAsia" w:cstheme="minorEastAsia"/>
                <w:b w:val="0"/>
                <w:bCs w:val="0"/>
                <w:color w:val="000000" w:themeColor="text1"/>
                <w:sz w:val="24"/>
                <w:szCs w:val="24"/>
                <w:vertAlign w:val="baseline"/>
                <w:lang w:eastAsia="zh-CN"/>
                <w14:textFill>
                  <w14:solidFill>
                    <w14:schemeClr w14:val="tx1"/>
                  </w14:solidFill>
                </w14:textFill>
              </w:rPr>
            </w:pPr>
          </w:p>
          <w:p>
            <w:pPr>
              <w:jc w:val="distribute"/>
              <w:rPr>
                <w:rFonts w:hint="eastAsia" w:asciiTheme="minorEastAsia" w:hAnsiTheme="minorEastAsia" w:eastAsiaTheme="minorEastAsia" w:cstheme="minorEastAsia"/>
                <w:color w:val="000000" w:themeColor="text1"/>
                <w:sz w:val="24"/>
                <w:szCs w:val="24"/>
                <w:vertAlign w:val="baseli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vertAlign w:val="baseline"/>
                <w:lang w:eastAsia="zh-CN"/>
                <w14:textFill>
                  <w14:solidFill>
                    <w14:schemeClr w14:val="tx1"/>
                  </w14:solidFill>
                </w14:textFill>
              </w:rPr>
              <w:t>多参数监护仪</w:t>
            </w:r>
          </w:p>
        </w:tc>
        <w:tc>
          <w:tcPr>
            <w:tcW w:w="1095" w:type="dxa"/>
          </w:tcPr>
          <w:p>
            <w:pPr>
              <w:jc w:val="distribute"/>
              <w:rPr>
                <w:rFonts w:hint="eastAsia" w:asciiTheme="minorEastAsia" w:hAnsiTheme="minorEastAsia" w:cstheme="minorEastAsia"/>
                <w:color w:val="000000" w:themeColor="text1"/>
                <w:sz w:val="24"/>
                <w:szCs w:val="24"/>
                <w:vertAlign w:val="baseline"/>
                <w:lang w:val="en-US" w:eastAsia="zh-CN"/>
                <w14:textFill>
                  <w14:solidFill>
                    <w14:schemeClr w14:val="tx1"/>
                  </w14:solidFill>
                </w14:textFill>
              </w:rPr>
            </w:pPr>
          </w:p>
          <w:p>
            <w:pPr>
              <w:jc w:val="distribute"/>
              <w:rPr>
                <w:rFonts w:hint="eastAsia" w:asciiTheme="minorEastAsia" w:hAnsiTheme="minorEastAsia" w:cstheme="minorEastAsia"/>
                <w:color w:val="000000" w:themeColor="text1"/>
                <w:sz w:val="24"/>
                <w:szCs w:val="24"/>
                <w:vertAlign w:val="baseline"/>
                <w:lang w:val="en-US" w:eastAsia="zh-CN"/>
                <w14:textFill>
                  <w14:solidFill>
                    <w14:schemeClr w14:val="tx1"/>
                  </w14:solidFill>
                </w14:textFill>
              </w:rPr>
            </w:pPr>
          </w:p>
          <w:p>
            <w:pPr>
              <w:jc w:val="distribute"/>
              <w:rPr>
                <w:rFonts w:hint="eastAsia" w:asciiTheme="minorEastAsia" w:hAnsiTheme="minorEastAsia" w:cstheme="minorEastAsia"/>
                <w:color w:val="000000" w:themeColor="text1"/>
                <w:sz w:val="24"/>
                <w:szCs w:val="24"/>
                <w:vertAlign w:val="baseline"/>
                <w:lang w:val="en-US" w:eastAsia="zh-CN"/>
                <w14:textFill>
                  <w14:solidFill>
                    <w14:schemeClr w14:val="tx1"/>
                  </w14:solidFill>
                </w14:textFill>
              </w:rPr>
            </w:pPr>
          </w:p>
          <w:p>
            <w:pPr>
              <w:jc w:val="distribute"/>
              <w:rPr>
                <w:rFonts w:hint="eastAsia" w:asciiTheme="minorEastAsia" w:hAnsiTheme="minorEastAsia" w:cstheme="minorEastAsia"/>
                <w:color w:val="000000" w:themeColor="text1"/>
                <w:sz w:val="24"/>
                <w:szCs w:val="24"/>
                <w:vertAlign w:val="baseline"/>
                <w:lang w:val="en-US" w:eastAsia="zh-CN"/>
                <w14:textFill>
                  <w14:solidFill>
                    <w14:schemeClr w14:val="tx1"/>
                  </w14:solidFill>
                </w14:textFill>
              </w:rPr>
            </w:pPr>
          </w:p>
          <w:p>
            <w:pPr>
              <w:jc w:val="distribute"/>
              <w:rPr>
                <w:rFonts w:hint="eastAsia" w:asciiTheme="minorEastAsia" w:hAnsiTheme="minorEastAsia" w:cstheme="minorEastAsia"/>
                <w:color w:val="000000" w:themeColor="text1"/>
                <w:sz w:val="24"/>
                <w:szCs w:val="24"/>
                <w:vertAlign w:val="baseline"/>
                <w:lang w:val="en-US" w:eastAsia="zh-CN"/>
                <w14:textFill>
                  <w14:solidFill>
                    <w14:schemeClr w14:val="tx1"/>
                  </w14:solidFill>
                </w14:textFill>
              </w:rPr>
            </w:pPr>
          </w:p>
          <w:p>
            <w:pPr>
              <w:jc w:val="distribute"/>
              <w:rPr>
                <w:rFonts w:hint="eastAsia" w:asciiTheme="minorEastAsia" w:hAnsiTheme="minorEastAsia" w:cstheme="minorEastAsia"/>
                <w:color w:val="000000" w:themeColor="text1"/>
                <w:sz w:val="24"/>
                <w:szCs w:val="24"/>
                <w:vertAlign w:val="baseline"/>
                <w:lang w:val="en-US" w:eastAsia="zh-CN"/>
                <w14:textFill>
                  <w14:solidFill>
                    <w14:schemeClr w14:val="tx1"/>
                  </w14:solidFill>
                </w14:textFill>
              </w:rPr>
            </w:pPr>
          </w:p>
          <w:p>
            <w:pPr>
              <w:jc w:val="distribute"/>
              <w:rPr>
                <w:rFonts w:hint="eastAsia" w:asciiTheme="minorEastAsia" w:hAnsiTheme="minorEastAsia" w:cstheme="minorEastAsia"/>
                <w:color w:val="000000" w:themeColor="text1"/>
                <w:sz w:val="24"/>
                <w:szCs w:val="24"/>
                <w:vertAlign w:val="baseline"/>
                <w:lang w:val="en-US" w:eastAsia="zh-CN"/>
                <w14:textFill>
                  <w14:solidFill>
                    <w14:schemeClr w14:val="tx1"/>
                  </w14:solidFill>
                </w14:textFill>
              </w:rPr>
            </w:pPr>
          </w:p>
          <w:p>
            <w:pPr>
              <w:jc w:val="distribute"/>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cstheme="minorEastAsia"/>
                <w:color w:val="000000" w:themeColor="text1"/>
                <w:sz w:val="24"/>
                <w:szCs w:val="24"/>
                <w:vertAlign w:val="baseline"/>
                <w:lang w:val="en-US" w:eastAsia="zh-CN"/>
                <w14:textFill>
                  <w14:solidFill>
                    <w14:schemeClr w14:val="tx1"/>
                  </w14:solidFill>
                </w14:textFill>
              </w:rPr>
              <w:t>2</w:t>
            </w:r>
          </w:p>
        </w:tc>
        <w:tc>
          <w:tcPr>
            <w:tcW w:w="3780" w:type="dxa"/>
          </w:tcPr>
          <w:p>
            <w:pPr>
              <w:jc w:val="cente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kern w:val="0"/>
                <w:sz w:val="21"/>
                <w:szCs w:val="21"/>
                <w:lang w:val="en-US" w:eastAsia="zh-CN"/>
              </w:rPr>
              <w:t>能同时监测心电（ECG）、无创/有创血压（NIBP/IBP）、血氧饱和度（SpO₂）、呼吸（RESP）、体温（TEMP）等多项关键生命体征参数。当任何参数超出预设的正常范围时，设备会立即发出声光报警， 能够≥72小时存储数据，支持模块化扩展（如增配有创血压、呼气末二氧化碳EtCO₂等模块）以及具备网络接口以实现中央监护。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tcPr>
          <w:p>
            <w:pPr>
              <w:jc w:val="distribute"/>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t>2</w:t>
            </w:r>
          </w:p>
        </w:tc>
        <w:tc>
          <w:tcPr>
            <w:tcW w:w="1015" w:type="dxa"/>
          </w:tcPr>
          <w:p>
            <w:pPr>
              <w:jc w:val="distribute"/>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distribute"/>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产科</w:t>
            </w:r>
          </w:p>
        </w:tc>
        <w:tc>
          <w:tcPr>
            <w:tcW w:w="1775" w:type="dxa"/>
          </w:tcPr>
          <w:p>
            <w:pPr>
              <w:jc w:val="distribute"/>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p>
          <w:p>
            <w:pPr>
              <w:jc w:val="distribute"/>
              <w:rPr>
                <w:rFonts w:hint="eastAsia" w:asciiTheme="minorEastAsia" w:hAnsiTheme="minorEastAsia" w:eastAsiaTheme="minorEastAsia" w:cstheme="minorEastAsia"/>
                <w:color w:val="000000" w:themeColor="text1"/>
                <w:sz w:val="24"/>
                <w:szCs w:val="24"/>
                <w:vertAlign w:val="baseli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微波治疗仪</w:t>
            </w:r>
          </w:p>
        </w:tc>
        <w:tc>
          <w:tcPr>
            <w:tcW w:w="1095" w:type="dxa"/>
          </w:tcPr>
          <w:p>
            <w:pPr>
              <w:jc w:val="distribute"/>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distribute"/>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1</w:t>
            </w:r>
          </w:p>
        </w:tc>
        <w:tc>
          <w:tcPr>
            <w:tcW w:w="3780" w:type="dxa"/>
          </w:tcPr>
          <w:p>
            <w:pPr>
              <w:jc w:val="cente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kern w:val="0"/>
                <w:sz w:val="21"/>
                <w:szCs w:val="21"/>
                <w:lang w:val="en-US" w:eastAsia="zh-CN"/>
              </w:rPr>
              <w:t>核心功能：1.促进伤口恢复2.缓解疼痛与应激3.改善局部血液循环4.加速术后恢复进程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tcPr>
          <w:p>
            <w:pPr>
              <w:jc w:val="both"/>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p>
          <w:p>
            <w:pPr>
              <w:ind w:firstLine="280" w:firstLineChars="100"/>
              <w:jc w:val="both"/>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t>3</w:t>
            </w:r>
          </w:p>
        </w:tc>
        <w:tc>
          <w:tcPr>
            <w:tcW w:w="1015" w:type="dxa"/>
          </w:tcPr>
          <w:p>
            <w:pPr>
              <w:ind w:leftChars="100"/>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ind w:leftChars="100"/>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ind w:leftChars="100"/>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新生儿</w:t>
            </w:r>
          </w:p>
        </w:tc>
        <w:tc>
          <w:tcPr>
            <w:tcW w:w="1775" w:type="dxa"/>
          </w:tcPr>
          <w:p>
            <w:pPr>
              <w:ind w:leftChars="100"/>
              <w:jc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p>
          <w:p>
            <w:pPr>
              <w:ind w:leftChars="100"/>
              <w:jc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p>
          <w:p>
            <w:pPr>
              <w:ind w:leftChars="100"/>
              <w:jc w:val="center"/>
              <w:rPr>
                <w:rFonts w:hint="eastAsia" w:asciiTheme="minorEastAsia" w:hAnsiTheme="minorEastAsia" w:eastAsiaTheme="minorEastAsia" w:cstheme="minorEastAsia"/>
                <w:color w:val="000000" w:themeColor="text1"/>
                <w:sz w:val="24"/>
                <w:szCs w:val="24"/>
                <w:vertAlign w:val="baseli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经皮黄疸仪</w:t>
            </w:r>
          </w:p>
        </w:tc>
        <w:tc>
          <w:tcPr>
            <w:tcW w:w="1095" w:type="dxa"/>
          </w:tcPr>
          <w:p>
            <w:pPr>
              <w:ind w:leftChars="100"/>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ind w:leftChars="100"/>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ind w:leftChars="100"/>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3</w:t>
            </w:r>
          </w:p>
        </w:tc>
        <w:tc>
          <w:tcPr>
            <w:tcW w:w="3780" w:type="dxa"/>
          </w:tcPr>
          <w:p>
            <w:pPr>
              <w:widowControl/>
              <w:jc w:val="both"/>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核心功能：用于无创动态监测新生儿黄疸程度</w:t>
            </w:r>
          </w:p>
          <w:p>
            <w:pPr>
              <w:widowControl/>
              <w:jc w:val="both"/>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核心参数：</w:t>
            </w:r>
          </w:p>
          <w:p>
            <w:pPr>
              <w:widowControl/>
              <w:numPr>
                <w:ilvl w:val="0"/>
                <w:numId w:val="3"/>
              </w:numPr>
              <w:jc w:val="both"/>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经皮胆红素值直接读取，单位mg/dl或umol/L</w:t>
            </w:r>
          </w:p>
          <w:p>
            <w:pPr>
              <w:jc w:val="cente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kern w:val="0"/>
                <w:sz w:val="21"/>
                <w:szCs w:val="21"/>
                <w:lang w:val="en-US" w:eastAsia="zh-CN"/>
              </w:rPr>
              <w:t>测量原理：光学原理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tcPr>
          <w:p>
            <w:pPr>
              <w:jc w:val="cente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t>4</w:t>
            </w:r>
          </w:p>
        </w:tc>
        <w:tc>
          <w:tcPr>
            <w:tcW w:w="1015" w:type="dxa"/>
            <w:vAlign w:val="center"/>
          </w:tcPr>
          <w:p>
            <w:pPr>
              <w:widowControl/>
              <w:jc w:val="center"/>
              <w:textAlignment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新生儿</w:t>
            </w:r>
          </w:p>
        </w:tc>
        <w:tc>
          <w:tcPr>
            <w:tcW w:w="1775" w:type="dxa"/>
            <w:vAlign w:val="center"/>
          </w:tcPr>
          <w:p>
            <w:pPr>
              <w:widowControl/>
              <w:jc w:val="center"/>
              <w:textAlignment w:val="center"/>
              <w:rPr>
                <w:rFonts w:hint="eastAsia" w:asciiTheme="minorEastAsia" w:hAnsiTheme="minorEastAsia" w:eastAsiaTheme="minorEastAsia" w:cstheme="minorEastAsia"/>
                <w:color w:val="000000" w:themeColor="text1"/>
                <w:sz w:val="24"/>
                <w:szCs w:val="24"/>
                <w:vertAlign w:val="baseline"/>
                <w14:textFill>
                  <w14:solidFill>
                    <w14:schemeClr w14:val="tx1"/>
                  </w14:solidFill>
                </w14:textFill>
              </w:rPr>
            </w:pPr>
            <w:r>
              <w:rPr>
                <w:rFonts w:hint="eastAsia" w:asciiTheme="minorEastAsia" w:hAnsiTheme="minorEastAsia" w:eastAsiaTheme="minorEastAsia" w:cstheme="minorEastAsia"/>
                <w:kern w:val="0"/>
                <w:sz w:val="24"/>
                <w:szCs w:val="24"/>
                <w:lang w:val="en-US" w:eastAsia="zh-CN"/>
              </w:rPr>
              <w:t>注射泵</w:t>
            </w:r>
          </w:p>
        </w:tc>
        <w:tc>
          <w:tcPr>
            <w:tcW w:w="1095" w:type="dxa"/>
          </w:tcPr>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5</w:t>
            </w:r>
          </w:p>
        </w:tc>
        <w:tc>
          <w:tcPr>
            <w:tcW w:w="3780" w:type="dxa"/>
          </w:tcPr>
          <w:p>
            <w:pPr>
              <w:widowControl/>
              <w:jc w:val="both"/>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核心功能：用于小婴儿药品静脉输注</w:t>
            </w:r>
          </w:p>
          <w:p>
            <w:pPr>
              <w:widowControl/>
              <w:jc w:val="both"/>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核心参数：</w:t>
            </w:r>
          </w:p>
          <w:p>
            <w:pPr>
              <w:widowControl/>
              <w:numPr>
                <w:ilvl w:val="0"/>
                <w:numId w:val="4"/>
              </w:numPr>
              <w:jc w:val="both"/>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流量范围：起始流量0.1ml/h</w:t>
            </w:r>
          </w:p>
          <w:p>
            <w:pPr>
              <w:widowControl/>
              <w:numPr>
                <w:ilvl w:val="0"/>
                <w:numId w:val="4"/>
              </w:numPr>
              <w:jc w:val="both"/>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阻塞压力报警，气泡检测</w:t>
            </w:r>
          </w:p>
          <w:p>
            <w:pPr>
              <w:widowControl/>
              <w:numPr>
                <w:ilvl w:val="0"/>
                <w:numId w:val="4"/>
              </w:numPr>
              <w:jc w:val="both"/>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输注模式：ml/h</w:t>
            </w:r>
          </w:p>
          <w:p>
            <w:pPr>
              <w:jc w:val="cente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kern w:val="0"/>
                <w:sz w:val="21"/>
                <w:szCs w:val="21"/>
                <w:lang w:val="en-US" w:eastAsia="zh-CN"/>
              </w:rPr>
              <w:t>连接注射器：1ml、10ml、20ml、50ml等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tcPr>
          <w:p>
            <w:pPr>
              <w:jc w:val="cente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t>5</w:t>
            </w:r>
          </w:p>
        </w:tc>
        <w:tc>
          <w:tcPr>
            <w:tcW w:w="1015" w:type="dxa"/>
            <w:vAlign w:val="center"/>
          </w:tcPr>
          <w:p>
            <w:pPr>
              <w:widowControl/>
              <w:jc w:val="center"/>
              <w:textAlignment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新生儿</w:t>
            </w:r>
          </w:p>
        </w:tc>
        <w:tc>
          <w:tcPr>
            <w:tcW w:w="1775" w:type="dxa"/>
            <w:vAlign w:val="center"/>
          </w:tcPr>
          <w:p>
            <w:pPr>
              <w:widowControl/>
              <w:jc w:val="center"/>
              <w:textAlignment w:val="center"/>
              <w:rPr>
                <w:rFonts w:hint="eastAsia" w:asciiTheme="minorEastAsia" w:hAnsiTheme="minorEastAsia" w:eastAsiaTheme="minorEastAsia" w:cstheme="minorEastAsia"/>
                <w:color w:val="000000" w:themeColor="text1"/>
                <w:sz w:val="24"/>
                <w:szCs w:val="24"/>
                <w:vertAlign w:val="baseline"/>
                <w14:textFill>
                  <w14:solidFill>
                    <w14:schemeClr w14:val="tx1"/>
                  </w14:solidFill>
                </w14:textFill>
              </w:rPr>
            </w:pPr>
            <w:r>
              <w:rPr>
                <w:rFonts w:hint="eastAsia" w:asciiTheme="minorEastAsia" w:hAnsiTheme="minorEastAsia" w:eastAsiaTheme="minorEastAsia" w:cstheme="minorEastAsia"/>
                <w:kern w:val="0"/>
                <w:sz w:val="24"/>
                <w:szCs w:val="24"/>
                <w:lang w:val="en-US" w:eastAsia="zh-CN"/>
              </w:rPr>
              <w:t>输液泵</w:t>
            </w:r>
          </w:p>
        </w:tc>
        <w:tc>
          <w:tcPr>
            <w:tcW w:w="1095" w:type="dxa"/>
          </w:tcPr>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5</w:t>
            </w:r>
          </w:p>
        </w:tc>
        <w:tc>
          <w:tcPr>
            <w:tcW w:w="3780" w:type="dxa"/>
          </w:tcPr>
          <w:p>
            <w:pPr>
              <w:widowControl/>
              <w:jc w:val="both"/>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核心功能：用于小婴儿药品静脉输注</w:t>
            </w:r>
          </w:p>
          <w:p>
            <w:pPr>
              <w:widowControl/>
              <w:jc w:val="both"/>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核心参数：</w:t>
            </w:r>
          </w:p>
          <w:p>
            <w:pPr>
              <w:widowControl/>
              <w:jc w:val="both"/>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1、流量范围：起始流量0.1ml/h</w:t>
            </w:r>
          </w:p>
          <w:p>
            <w:pPr>
              <w:widowControl/>
              <w:numPr>
                <w:ilvl w:val="0"/>
                <w:numId w:val="0"/>
              </w:numPr>
              <w:jc w:val="both"/>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2、阻塞压力、气泡检测</w:t>
            </w:r>
          </w:p>
          <w:p>
            <w:pPr>
              <w:widowControl/>
              <w:numPr>
                <w:ilvl w:val="0"/>
                <w:numId w:val="0"/>
              </w:numPr>
              <w:jc w:val="both"/>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3、输注模式：ml/h</w:t>
            </w:r>
          </w:p>
          <w:p>
            <w:pPr>
              <w:jc w:val="cente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kern w:val="0"/>
                <w:sz w:val="21"/>
                <w:szCs w:val="21"/>
                <w:lang w:val="en-US" w:eastAsia="zh-CN"/>
              </w:rPr>
              <w:t>4、连接各种型号输液器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tcPr>
          <w:p>
            <w:pPr>
              <w:jc w:val="cente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p>
          <w:p>
            <w:pPr>
              <w:ind w:firstLine="280" w:firstLineChars="100"/>
              <w:jc w:val="both"/>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t>6</w:t>
            </w:r>
          </w:p>
        </w:tc>
        <w:tc>
          <w:tcPr>
            <w:tcW w:w="1015" w:type="dxa"/>
            <w:vAlign w:val="top"/>
          </w:tcPr>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中医科</w:t>
            </w:r>
          </w:p>
        </w:tc>
        <w:tc>
          <w:tcPr>
            <w:tcW w:w="1775" w:type="dxa"/>
            <w:vAlign w:val="top"/>
          </w:tcPr>
          <w:p>
            <w:pPr>
              <w:jc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子午流注治疗仪</w:t>
            </w:r>
          </w:p>
        </w:tc>
        <w:tc>
          <w:tcPr>
            <w:tcW w:w="1095" w:type="dxa"/>
            <w:vAlign w:val="top"/>
          </w:tcPr>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1</w:t>
            </w:r>
          </w:p>
        </w:tc>
        <w:tc>
          <w:tcPr>
            <w:tcW w:w="3780" w:type="dxa"/>
            <w:vAlign w:val="top"/>
          </w:tcPr>
          <w:p>
            <w:pPr>
              <w:jc w:val="cente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kern w:val="0"/>
                <w:sz w:val="21"/>
                <w:szCs w:val="21"/>
                <w:lang w:val="en-US" w:eastAsia="zh-CN"/>
              </w:rPr>
              <w:t>模拟针灸的补泻手法，实现镇痛、促进血液循环、缓解肌肉痉挛等效果。具有开穴功能，多个档位可调节，多通道，可治疗多个部位或多个人。8通道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tcPr>
          <w:p>
            <w:pPr>
              <w:jc w:val="cente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t>7</w:t>
            </w:r>
          </w:p>
        </w:tc>
        <w:tc>
          <w:tcPr>
            <w:tcW w:w="1015" w:type="dxa"/>
            <w:vAlign w:val="top"/>
          </w:tcPr>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产房</w:t>
            </w:r>
          </w:p>
        </w:tc>
        <w:tc>
          <w:tcPr>
            <w:tcW w:w="1775" w:type="dxa"/>
            <w:vAlign w:val="top"/>
          </w:tcPr>
          <w:p>
            <w:pPr>
              <w:jc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高频电刀</w:t>
            </w:r>
          </w:p>
        </w:tc>
        <w:tc>
          <w:tcPr>
            <w:tcW w:w="1095" w:type="dxa"/>
            <w:vAlign w:val="top"/>
          </w:tcPr>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1</w:t>
            </w:r>
          </w:p>
        </w:tc>
        <w:tc>
          <w:tcPr>
            <w:tcW w:w="3780" w:type="dxa"/>
            <w:vAlign w:val="top"/>
          </w:tcPr>
          <w:p>
            <w:pPr>
              <w:widowControl/>
              <w:ind w:firstLine="420" w:firstLineChars="200"/>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核心功能：筛查型、便携式设备，TEOAE、DPOAE、AABP多种组合技术。可进行大批量快速、准确的初筛。</w:t>
            </w:r>
          </w:p>
          <w:p>
            <w:pPr>
              <w:jc w:val="center"/>
              <w:rPr>
                <w:rFonts w:hint="eastAsia" w:eastAsia="宋体" w:asciiTheme="minorEastAsia" w:hAnsiTheme="minorEastAsia" w:cstheme="minorEastAsia"/>
                <w:color w:val="000000" w:themeColor="text1"/>
                <w:sz w:val="21"/>
                <w:szCs w:val="21"/>
                <w:vertAlign w:val="baseline"/>
                <w:lang w:val="en-US" w:eastAsia="zh-CN"/>
                <w14:textFill>
                  <w14:solidFill>
                    <w14:schemeClr w14:val="tx1"/>
                  </w14:solidFill>
                </w14:textFill>
              </w:rPr>
            </w:pPr>
            <w:r>
              <w:rPr>
                <w:rFonts w:ascii="宋体" w:hAnsi="宋体" w:eastAsia="宋体" w:cs="宋体"/>
                <w:sz w:val="24"/>
                <w:szCs w:val="24"/>
              </w:rPr>
              <w:t>具有单极纯切、单极混切、双极凝血功能</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tcPr>
          <w:p>
            <w:pPr>
              <w:jc w:val="center"/>
              <w:rPr>
                <w:rFonts w:hint="eastAsia" w:asciiTheme="minorEastAsia" w:hAnsiTheme="minorEastAsia" w:cstheme="minorEastAsia"/>
                <w:color w:val="000000" w:themeColor="text1"/>
                <w:sz w:val="28"/>
                <w:szCs w:val="28"/>
                <w:vertAlign w:val="baseline"/>
                <w:lang w:val="en-US" w:eastAsia="zh-CN"/>
                <w14:textFill>
                  <w14:solidFill>
                    <w14:schemeClr w14:val="tx1"/>
                  </w14:solidFill>
                </w14:textFill>
              </w:rPr>
            </w:pPr>
          </w:p>
          <w:p>
            <w:pPr>
              <w:jc w:val="center"/>
              <w:rPr>
                <w:rFonts w:hint="eastAsia" w:asciiTheme="minorEastAsia" w:hAnsiTheme="minorEastAsia" w:cstheme="minorEastAsia"/>
                <w:color w:val="000000" w:themeColor="text1"/>
                <w:sz w:val="28"/>
                <w:szCs w:val="28"/>
                <w:vertAlign w:val="baseline"/>
                <w:lang w:val="en-US" w:eastAsia="zh-CN"/>
                <w14:textFill>
                  <w14:solidFill>
                    <w14:schemeClr w14:val="tx1"/>
                  </w14:solidFill>
                </w14:textFill>
              </w:rPr>
            </w:pPr>
          </w:p>
          <w:p>
            <w:pPr>
              <w:jc w:val="center"/>
              <w:rPr>
                <w:rFonts w:hint="default" w:asciiTheme="minorEastAsia" w:hAnsiTheme="minorEastAsia" w:eastAsia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cstheme="minorEastAsia"/>
                <w:color w:val="000000" w:themeColor="text1"/>
                <w:sz w:val="28"/>
                <w:szCs w:val="28"/>
                <w:vertAlign w:val="baseline"/>
                <w:lang w:val="en-US" w:eastAsia="zh-CN"/>
                <w14:textFill>
                  <w14:solidFill>
                    <w14:schemeClr w14:val="tx1"/>
                  </w14:solidFill>
                </w14:textFill>
              </w:rPr>
              <w:t>8</w:t>
            </w:r>
          </w:p>
        </w:tc>
        <w:tc>
          <w:tcPr>
            <w:tcW w:w="1015" w:type="dxa"/>
            <w:vAlign w:val="top"/>
          </w:tcPr>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儿保科</w:t>
            </w:r>
          </w:p>
        </w:tc>
        <w:tc>
          <w:tcPr>
            <w:tcW w:w="1775" w:type="dxa"/>
            <w:vAlign w:val="top"/>
          </w:tcPr>
          <w:p>
            <w:pPr>
              <w:jc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p>
          <w:p>
            <w:pPr>
              <w:jc w:val="center"/>
              <w:rPr>
                <w:rFonts w:hint="eastAsia" w:asciiTheme="minorEastAsia" w:hAnsiTheme="minorEastAsia" w:eastAsiaTheme="minorEastAsia" w:cstheme="minorEastAsia"/>
                <w:b w:val="0"/>
                <w:i w:val="0"/>
                <w:caps w:val="0"/>
                <w:color w:val="000000" w:themeColor="text1"/>
                <w:spacing w:val="0"/>
                <w:w w:val="100"/>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耳声发射仪</w:t>
            </w:r>
          </w:p>
        </w:tc>
        <w:tc>
          <w:tcPr>
            <w:tcW w:w="1095" w:type="dxa"/>
            <w:vAlign w:val="top"/>
          </w:tcPr>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2</w:t>
            </w:r>
          </w:p>
        </w:tc>
        <w:tc>
          <w:tcPr>
            <w:tcW w:w="3780" w:type="dxa"/>
            <w:vAlign w:val="top"/>
          </w:tcPr>
          <w:p>
            <w:pPr>
              <w:widowControl/>
              <w:ind w:firstLine="420" w:firstLineChars="200"/>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核心功能：筛查型、便携式设备，TEOAE、DPOAE、AABP多种组合技术。可进行大批量快速、准确的初筛。</w:t>
            </w:r>
          </w:p>
          <w:p>
            <w:pPr>
              <w:jc w:val="cente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kern w:val="0"/>
                <w:sz w:val="21"/>
                <w:szCs w:val="21"/>
                <w:lang w:val="en-US" w:eastAsia="zh-CN"/>
              </w:rPr>
              <w:t>关键参数：中文显示屏，电池续航达到7小时以上，配备儿童专用探头，支持实时自动校准。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tcPr>
          <w:p>
            <w:pPr>
              <w:jc w:val="center"/>
              <w:rPr>
                <w:rFonts w:hint="default" w:asciiTheme="minorEastAsia" w:hAnsi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cstheme="minorEastAsia"/>
                <w:color w:val="000000" w:themeColor="text1"/>
                <w:sz w:val="28"/>
                <w:szCs w:val="28"/>
                <w:vertAlign w:val="baseline"/>
                <w:lang w:val="en-US" w:eastAsia="zh-CN"/>
                <w14:textFill>
                  <w14:solidFill>
                    <w14:schemeClr w14:val="tx1"/>
                  </w14:solidFill>
                </w14:textFill>
              </w:rPr>
              <w:t>9</w:t>
            </w:r>
          </w:p>
        </w:tc>
        <w:tc>
          <w:tcPr>
            <w:tcW w:w="1015" w:type="dxa"/>
            <w:vAlign w:val="top"/>
          </w:tcPr>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康复科</w:t>
            </w:r>
          </w:p>
        </w:tc>
        <w:tc>
          <w:tcPr>
            <w:tcW w:w="1775" w:type="dxa"/>
            <w:vAlign w:val="top"/>
          </w:tcPr>
          <w:p>
            <w:pPr>
              <w:jc w:val="center"/>
              <w:rPr>
                <w:rFonts w:hint="eastAsia" w:asciiTheme="minorEastAsia" w:hAnsiTheme="minorEastAsia" w:eastAsiaTheme="minorEastAsia" w:cstheme="minorEastAsia"/>
                <w:b w:val="0"/>
                <w:i w:val="0"/>
                <w:caps w:val="0"/>
                <w:color w:val="000000" w:themeColor="text1"/>
                <w:spacing w:val="0"/>
                <w:w w:val="100"/>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kern w:val="0"/>
                <w:sz w:val="24"/>
                <w:szCs w:val="24"/>
                <w:lang w:val="en-US" w:eastAsia="zh-CN"/>
              </w:rPr>
              <w:t>盆底康复评估仪</w:t>
            </w:r>
          </w:p>
        </w:tc>
        <w:tc>
          <w:tcPr>
            <w:tcW w:w="1095" w:type="dxa"/>
            <w:vAlign w:val="top"/>
          </w:tcPr>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1</w:t>
            </w:r>
          </w:p>
        </w:tc>
        <w:tc>
          <w:tcPr>
            <w:tcW w:w="3780" w:type="dxa"/>
            <w:vAlign w:val="top"/>
          </w:tcPr>
          <w:p>
            <w:pPr>
              <w:jc w:val="cente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cstheme="minorEastAsia"/>
                <w:color w:val="000000" w:themeColor="text1"/>
                <w:sz w:val="24"/>
                <w:szCs w:val="24"/>
                <w:vertAlign w:val="baseline"/>
                <w:lang w:val="en-US" w:eastAsia="zh-CN"/>
                <w14:textFill>
                  <w14:solidFill>
                    <w14:schemeClr w14:val="tx1"/>
                  </w14:solidFill>
                </w14:textFill>
              </w:rPr>
              <w:t>盆底评估，治疗PPQ检测数据填写等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tcPr>
          <w:p>
            <w:pPr>
              <w:jc w:val="center"/>
              <w:rPr>
                <w:rFonts w:hint="eastAsia" w:asciiTheme="minorEastAsia" w:hAnsiTheme="minorEastAsia" w:cstheme="minorEastAsia"/>
                <w:color w:val="000000" w:themeColor="text1"/>
                <w:sz w:val="28"/>
                <w:szCs w:val="28"/>
                <w:vertAlign w:val="baseline"/>
                <w:lang w:val="en-US" w:eastAsia="zh-CN"/>
                <w14:textFill>
                  <w14:solidFill>
                    <w14:schemeClr w14:val="tx1"/>
                  </w14:solidFill>
                </w14:textFill>
              </w:rPr>
            </w:pPr>
          </w:p>
          <w:p>
            <w:pPr>
              <w:jc w:val="center"/>
              <w:rPr>
                <w:rFonts w:hint="eastAsia" w:asciiTheme="minorEastAsia" w:hAnsiTheme="minorEastAsia" w:cstheme="minorEastAsia"/>
                <w:color w:val="000000" w:themeColor="text1"/>
                <w:sz w:val="28"/>
                <w:szCs w:val="28"/>
                <w:vertAlign w:val="baseline"/>
                <w:lang w:val="en-US" w:eastAsia="zh-CN"/>
                <w14:textFill>
                  <w14:solidFill>
                    <w14:schemeClr w14:val="tx1"/>
                  </w14:solidFill>
                </w14:textFill>
              </w:rPr>
            </w:pPr>
          </w:p>
          <w:p>
            <w:pPr>
              <w:jc w:val="center"/>
              <w:rPr>
                <w:rFonts w:hint="default" w:asciiTheme="minorEastAsia" w:hAnsi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cstheme="minorEastAsia"/>
                <w:color w:val="000000" w:themeColor="text1"/>
                <w:sz w:val="28"/>
                <w:szCs w:val="28"/>
                <w:vertAlign w:val="baseline"/>
                <w:lang w:val="en-US" w:eastAsia="zh-CN"/>
                <w14:textFill>
                  <w14:solidFill>
                    <w14:schemeClr w14:val="tx1"/>
                  </w14:solidFill>
                </w14:textFill>
              </w:rPr>
              <w:t>10</w:t>
            </w:r>
          </w:p>
        </w:tc>
        <w:tc>
          <w:tcPr>
            <w:tcW w:w="1015" w:type="dxa"/>
            <w:vAlign w:val="top"/>
          </w:tcPr>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儿科</w:t>
            </w:r>
          </w:p>
        </w:tc>
        <w:tc>
          <w:tcPr>
            <w:tcW w:w="1775" w:type="dxa"/>
            <w:vAlign w:val="center"/>
          </w:tcPr>
          <w:p>
            <w:pPr>
              <w:widowControl/>
              <w:jc w:val="center"/>
              <w:textAlignment w:val="center"/>
              <w:rPr>
                <w:rFonts w:hint="eastAsia" w:asciiTheme="minorEastAsia" w:hAnsiTheme="minorEastAsia" w:eastAsiaTheme="minorEastAsia" w:cstheme="minorEastAsia"/>
                <w:b w:val="0"/>
                <w:i w:val="0"/>
                <w:caps w:val="0"/>
                <w:color w:val="000000" w:themeColor="text1"/>
                <w:spacing w:val="0"/>
                <w:w w:val="100"/>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艾灸</w:t>
            </w:r>
            <w:r>
              <w:rPr>
                <w:rFonts w:hint="eastAsia" w:asciiTheme="minorEastAsia" w:hAnsiTheme="minorEastAsia" w:cstheme="minorEastAsia"/>
                <w:color w:val="000000" w:themeColor="text1"/>
                <w:sz w:val="24"/>
                <w:szCs w:val="24"/>
                <w:vertAlign w:val="baseline"/>
                <w:lang w:val="en-US" w:eastAsia="zh-CN"/>
                <w14:textFill>
                  <w14:solidFill>
                    <w14:schemeClr w14:val="tx1"/>
                  </w14:solidFill>
                </w14:textFill>
              </w:rPr>
              <w:t>仪</w:t>
            </w:r>
          </w:p>
        </w:tc>
        <w:tc>
          <w:tcPr>
            <w:tcW w:w="1095" w:type="dxa"/>
            <w:vAlign w:val="top"/>
          </w:tcPr>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1</w:t>
            </w:r>
          </w:p>
        </w:tc>
        <w:tc>
          <w:tcPr>
            <w:tcW w:w="3780" w:type="dxa"/>
            <w:vAlign w:val="top"/>
          </w:tcPr>
          <w:p>
            <w:pPr>
              <w:numPr>
                <w:ilvl w:val="0"/>
                <w:numId w:val="5"/>
              </w:num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用于中医艾灸治疗；</w:t>
            </w:r>
          </w:p>
          <w:p>
            <w:pPr>
              <w:numPr>
                <w:ilvl w:val="0"/>
                <w:numId w:val="5"/>
              </w:num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产品由植物柱和灸具组成，植物柱由艾叶等构成，灸具由木材或纸制品加工形成；</w:t>
            </w:r>
          </w:p>
          <w:p>
            <w:pPr>
              <w:numPr>
                <w:ilvl w:val="0"/>
                <w:numId w:val="5"/>
              </w:num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艾灸装置为便携式、滤烟型，便于操作，易固定在相应穴位；</w:t>
            </w:r>
          </w:p>
          <w:p>
            <w:pPr>
              <w:jc w:val="cente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sz w:val="21"/>
                <w:szCs w:val="21"/>
                <w:vertAlign w:val="baseline"/>
                <w:lang w:val="en-US" w:eastAsia="zh-CN"/>
              </w:rPr>
              <w:t>4.有效期≥3年。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tcPr>
          <w:p>
            <w:pPr>
              <w:jc w:val="center"/>
              <w:rPr>
                <w:rFonts w:hint="eastAsia" w:asciiTheme="minorEastAsia" w:hAnsiTheme="minorEastAsia" w:cstheme="minorEastAsia"/>
                <w:color w:val="000000" w:themeColor="text1"/>
                <w:sz w:val="28"/>
                <w:szCs w:val="28"/>
                <w:vertAlign w:val="baseline"/>
                <w:lang w:val="en-US" w:eastAsia="zh-CN"/>
                <w14:textFill>
                  <w14:solidFill>
                    <w14:schemeClr w14:val="tx1"/>
                  </w14:solidFill>
                </w14:textFill>
              </w:rPr>
            </w:pPr>
          </w:p>
          <w:p>
            <w:pPr>
              <w:jc w:val="both"/>
              <w:rPr>
                <w:rFonts w:hint="default" w:asciiTheme="minorEastAsia" w:hAnsi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cstheme="minorEastAsia"/>
                <w:color w:val="000000" w:themeColor="text1"/>
                <w:sz w:val="28"/>
                <w:szCs w:val="28"/>
                <w:vertAlign w:val="baseline"/>
                <w:lang w:val="en-US" w:eastAsia="zh-CN"/>
                <w14:textFill>
                  <w14:solidFill>
                    <w14:schemeClr w14:val="tx1"/>
                  </w14:solidFill>
                </w14:textFill>
              </w:rPr>
              <w:t>11</w:t>
            </w:r>
          </w:p>
        </w:tc>
        <w:tc>
          <w:tcPr>
            <w:tcW w:w="1015" w:type="dxa"/>
            <w:vAlign w:val="top"/>
          </w:tcPr>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儿科</w:t>
            </w:r>
          </w:p>
        </w:tc>
        <w:tc>
          <w:tcPr>
            <w:tcW w:w="1775" w:type="dxa"/>
            <w:vAlign w:val="center"/>
          </w:tcPr>
          <w:p>
            <w:pPr>
              <w:widowControl/>
              <w:jc w:val="center"/>
              <w:textAlignment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背心式排痰仪</w:t>
            </w:r>
          </w:p>
        </w:tc>
        <w:tc>
          <w:tcPr>
            <w:tcW w:w="1095" w:type="dxa"/>
            <w:vAlign w:val="top"/>
          </w:tcPr>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2</w:t>
            </w:r>
          </w:p>
        </w:tc>
        <w:tc>
          <w:tcPr>
            <w:tcW w:w="3780" w:type="dxa"/>
            <w:vAlign w:val="top"/>
          </w:tcPr>
          <w:p>
            <w:pPr>
              <w:numPr>
                <w:ilvl w:val="0"/>
                <w:numId w:val="6"/>
              </w:num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适用于婴幼儿使用</w:t>
            </w:r>
          </w:p>
          <w:p>
            <w:pPr>
              <w:numPr>
                <w:ilvl w:val="0"/>
                <w:numId w:val="6"/>
              </w:num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压力与频率自动调节功能:可实现治疗压力和治疗频率自动检测、反馈、和调节功能，保证患</w:t>
            </w:r>
            <w:r>
              <w:rPr>
                <w:rFonts w:hint="eastAsia" w:asciiTheme="minorEastAsia" w:hAnsiTheme="minorEastAsia" w:eastAsiaTheme="minorEastAsia" w:cstheme="minorEastAsia"/>
                <w:sz w:val="21"/>
                <w:szCs w:val="21"/>
                <w:lang w:eastAsia="zh-CN"/>
              </w:rPr>
              <w:t>儿</w:t>
            </w:r>
            <w:r>
              <w:rPr>
                <w:rFonts w:hint="eastAsia" w:asciiTheme="minorEastAsia" w:hAnsiTheme="minorEastAsia" w:eastAsiaTheme="minorEastAsia" w:cstheme="minorEastAsia"/>
                <w:sz w:val="21"/>
                <w:szCs w:val="21"/>
              </w:rPr>
              <w:t>治疗过程中的安全性</w:t>
            </w:r>
          </w:p>
          <w:p>
            <w:pPr>
              <w:numPr>
                <w:ilvl w:val="0"/>
                <w:numId w:val="6"/>
              </w:numPr>
              <w:jc w:val="left"/>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rPr>
              <w:t>具有咳嗽暂停功能。</w:t>
            </w:r>
          </w:p>
          <w:p>
            <w:pPr>
              <w:jc w:val="center"/>
              <w:rPr>
                <w:rFonts w:hint="eastAsia" w:asciiTheme="minorEastAsia" w:hAnsiTheme="minorEastAsia" w:eastAsiaTheme="minorEastAsia" w:cstheme="minorEastAsia"/>
                <w:color w:val="000000" w:themeColor="text1"/>
                <w:sz w:val="21"/>
                <w:szCs w:val="21"/>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tcPr>
          <w:p>
            <w:pPr>
              <w:jc w:val="center"/>
              <w:rPr>
                <w:rFonts w:hint="eastAsia" w:asciiTheme="minorEastAsia" w:hAnsiTheme="minorEastAsia" w:cstheme="minorEastAsia"/>
                <w:color w:val="000000" w:themeColor="text1"/>
                <w:sz w:val="28"/>
                <w:szCs w:val="28"/>
                <w:vertAlign w:val="baseline"/>
                <w:lang w:val="en-US" w:eastAsia="zh-CN"/>
                <w14:textFill>
                  <w14:solidFill>
                    <w14:schemeClr w14:val="tx1"/>
                  </w14:solidFill>
                </w14:textFill>
              </w:rPr>
            </w:pPr>
          </w:p>
          <w:p>
            <w:pPr>
              <w:jc w:val="center"/>
              <w:rPr>
                <w:rFonts w:hint="default" w:asciiTheme="minorEastAsia" w:hAnsi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cstheme="minorEastAsia"/>
                <w:color w:val="000000" w:themeColor="text1"/>
                <w:sz w:val="28"/>
                <w:szCs w:val="28"/>
                <w:vertAlign w:val="baseline"/>
                <w:lang w:val="en-US" w:eastAsia="zh-CN"/>
                <w14:textFill>
                  <w14:solidFill>
                    <w14:schemeClr w14:val="tx1"/>
                  </w14:solidFill>
                </w14:textFill>
              </w:rPr>
              <w:t>12</w:t>
            </w:r>
          </w:p>
        </w:tc>
        <w:tc>
          <w:tcPr>
            <w:tcW w:w="1015" w:type="dxa"/>
            <w:vAlign w:val="top"/>
          </w:tcPr>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检验科</w:t>
            </w:r>
          </w:p>
        </w:tc>
        <w:tc>
          <w:tcPr>
            <w:tcW w:w="1775" w:type="dxa"/>
            <w:vAlign w:val="center"/>
          </w:tcPr>
          <w:p>
            <w:pPr>
              <w:widowControl/>
              <w:jc w:val="center"/>
              <w:textAlignment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kern w:val="0"/>
                <w:sz w:val="24"/>
                <w:szCs w:val="24"/>
                <w:lang w:val="en-US" w:eastAsia="zh-CN"/>
              </w:rPr>
              <w:t>高速离心机</w:t>
            </w:r>
          </w:p>
        </w:tc>
        <w:tc>
          <w:tcPr>
            <w:tcW w:w="1095" w:type="dxa"/>
            <w:vAlign w:val="center"/>
          </w:tcPr>
          <w:p>
            <w:pPr>
              <w:widowControl/>
              <w:jc w:val="center"/>
              <w:textAlignment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kern w:val="0"/>
                <w:sz w:val="24"/>
                <w:szCs w:val="24"/>
                <w:lang w:val="en-US" w:eastAsia="zh-CN"/>
              </w:rPr>
              <w:t>1</w:t>
            </w:r>
          </w:p>
        </w:tc>
        <w:tc>
          <w:tcPr>
            <w:tcW w:w="3780" w:type="dxa"/>
            <w:vAlign w:val="center"/>
          </w:tcPr>
          <w:p>
            <w:pPr>
              <w:widowControl/>
              <w:jc w:val="both"/>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核心功能：利用高速旋转产生的离心力，对液体样品中的悬浮微粒进行快速分离、沉淀和浓缩，如脂血样本处理</w:t>
            </w:r>
          </w:p>
          <w:p>
            <w:pPr>
              <w:widowControl/>
              <w:jc w:val="center"/>
              <w:textAlignment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关键参数：最高转速》15000rpm，最大离心力》20000g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tcPr>
          <w:p>
            <w:pPr>
              <w:jc w:val="center"/>
              <w:rPr>
                <w:rFonts w:hint="eastAsia" w:asciiTheme="minorEastAsia" w:hAnsiTheme="minorEastAsia" w:cstheme="minorEastAsia"/>
                <w:color w:val="000000" w:themeColor="text1"/>
                <w:sz w:val="28"/>
                <w:szCs w:val="28"/>
                <w:vertAlign w:val="baseline"/>
                <w:lang w:val="en-US" w:eastAsia="zh-CN"/>
                <w14:textFill>
                  <w14:solidFill>
                    <w14:schemeClr w14:val="tx1"/>
                  </w14:solidFill>
                </w14:textFill>
              </w:rPr>
            </w:pPr>
          </w:p>
          <w:p>
            <w:pPr>
              <w:jc w:val="center"/>
              <w:rPr>
                <w:rFonts w:hint="default" w:asciiTheme="minorEastAsia" w:hAnsi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cstheme="minorEastAsia"/>
                <w:color w:val="000000" w:themeColor="text1"/>
                <w:sz w:val="28"/>
                <w:szCs w:val="28"/>
                <w:vertAlign w:val="baseline"/>
                <w:lang w:val="en-US" w:eastAsia="zh-CN"/>
                <w14:textFill>
                  <w14:solidFill>
                    <w14:schemeClr w14:val="tx1"/>
                  </w14:solidFill>
                </w14:textFill>
              </w:rPr>
              <w:t>13</w:t>
            </w:r>
          </w:p>
        </w:tc>
        <w:tc>
          <w:tcPr>
            <w:tcW w:w="1015" w:type="dxa"/>
            <w:vAlign w:val="top"/>
          </w:tcPr>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检验科</w:t>
            </w:r>
          </w:p>
        </w:tc>
        <w:tc>
          <w:tcPr>
            <w:tcW w:w="1775" w:type="dxa"/>
            <w:vAlign w:val="center"/>
          </w:tcPr>
          <w:p>
            <w:pPr>
              <w:widowControl/>
              <w:jc w:val="center"/>
              <w:textAlignment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kern w:val="0"/>
                <w:sz w:val="24"/>
                <w:szCs w:val="24"/>
                <w:lang w:val="en-US" w:eastAsia="zh-CN"/>
              </w:rPr>
              <w:t>酶标仪</w:t>
            </w:r>
          </w:p>
        </w:tc>
        <w:tc>
          <w:tcPr>
            <w:tcW w:w="1095" w:type="dxa"/>
            <w:vAlign w:val="center"/>
          </w:tcPr>
          <w:p>
            <w:pPr>
              <w:widowControl/>
              <w:jc w:val="center"/>
              <w:textAlignment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kern w:val="0"/>
                <w:sz w:val="24"/>
                <w:szCs w:val="24"/>
                <w:lang w:val="en-US" w:eastAsia="zh-CN"/>
              </w:rPr>
              <w:t>1</w:t>
            </w:r>
          </w:p>
        </w:tc>
        <w:tc>
          <w:tcPr>
            <w:tcW w:w="3780" w:type="dxa"/>
            <w:vAlign w:val="center"/>
          </w:tcPr>
          <w:p>
            <w:pPr>
              <w:widowControl/>
              <w:jc w:val="both"/>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核心功能：对酶联免疫吸附试验（ELISA）等反应结果进行吸光度检测，如酶法乙肝两对半、梅毒螺旋体抗体等项目检测</w:t>
            </w:r>
          </w:p>
          <w:p>
            <w:pPr>
              <w:widowControl/>
              <w:jc w:val="center"/>
              <w:textAlignment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关键参数：检测通道》8通道，波长范围200-1000nm，读板速度《10秒/96孔板。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tcPr>
          <w:p>
            <w:pPr>
              <w:jc w:val="center"/>
              <w:rPr>
                <w:rFonts w:hint="eastAsia" w:asciiTheme="minorEastAsia" w:hAnsiTheme="minorEastAsia" w:cstheme="minorEastAsia"/>
                <w:color w:val="000000" w:themeColor="text1"/>
                <w:sz w:val="28"/>
                <w:szCs w:val="28"/>
                <w:vertAlign w:val="baseline"/>
                <w:lang w:val="en-US" w:eastAsia="zh-CN"/>
                <w14:textFill>
                  <w14:solidFill>
                    <w14:schemeClr w14:val="tx1"/>
                  </w14:solidFill>
                </w14:textFill>
              </w:rPr>
            </w:pPr>
          </w:p>
          <w:p>
            <w:pPr>
              <w:jc w:val="center"/>
              <w:rPr>
                <w:rFonts w:hint="default" w:asciiTheme="minorEastAsia" w:hAnsi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cstheme="minorEastAsia"/>
                <w:color w:val="000000" w:themeColor="text1"/>
                <w:sz w:val="28"/>
                <w:szCs w:val="28"/>
                <w:vertAlign w:val="baseline"/>
                <w:lang w:val="en-US" w:eastAsia="zh-CN"/>
                <w14:textFill>
                  <w14:solidFill>
                    <w14:schemeClr w14:val="tx1"/>
                  </w14:solidFill>
                </w14:textFill>
              </w:rPr>
              <w:t>14</w:t>
            </w:r>
          </w:p>
        </w:tc>
        <w:tc>
          <w:tcPr>
            <w:tcW w:w="1015" w:type="dxa"/>
            <w:vAlign w:val="top"/>
          </w:tcPr>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检验科</w:t>
            </w:r>
          </w:p>
        </w:tc>
        <w:tc>
          <w:tcPr>
            <w:tcW w:w="1775" w:type="dxa"/>
            <w:vAlign w:val="center"/>
          </w:tcPr>
          <w:p>
            <w:pPr>
              <w:widowControl/>
              <w:jc w:val="center"/>
              <w:textAlignment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kern w:val="0"/>
                <w:sz w:val="24"/>
                <w:szCs w:val="24"/>
                <w:lang w:val="en-US" w:eastAsia="zh-CN"/>
              </w:rPr>
              <w:t>洗板机</w:t>
            </w:r>
          </w:p>
        </w:tc>
        <w:tc>
          <w:tcPr>
            <w:tcW w:w="1095" w:type="dxa"/>
            <w:vAlign w:val="center"/>
          </w:tcPr>
          <w:p>
            <w:pPr>
              <w:widowControl/>
              <w:jc w:val="center"/>
              <w:textAlignment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kern w:val="0"/>
                <w:sz w:val="24"/>
                <w:szCs w:val="24"/>
                <w:lang w:val="en-US" w:eastAsia="zh-CN"/>
              </w:rPr>
              <w:t>1</w:t>
            </w:r>
          </w:p>
        </w:tc>
        <w:tc>
          <w:tcPr>
            <w:tcW w:w="3780" w:type="dxa"/>
            <w:vAlign w:val="center"/>
          </w:tcPr>
          <w:p>
            <w:pPr>
              <w:widowControl/>
              <w:jc w:val="both"/>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核心功能：自动清洗酶标反应板</w:t>
            </w:r>
          </w:p>
          <w:p>
            <w:pPr>
              <w:widowControl/>
              <w:jc w:val="center"/>
              <w:textAlignment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关键参数：清洗通道数8或12针，可编程清洗次数、注入量和浸泡时间，残液量《2μL/孔，具有瓶液位监测功能。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tcPr>
          <w:p>
            <w:pPr>
              <w:jc w:val="center"/>
              <w:rPr>
                <w:rFonts w:hint="eastAsia" w:asciiTheme="minorEastAsia" w:hAnsiTheme="minorEastAsia" w:cstheme="minorEastAsia"/>
                <w:color w:val="000000" w:themeColor="text1"/>
                <w:sz w:val="28"/>
                <w:szCs w:val="28"/>
                <w:vertAlign w:val="baseline"/>
                <w:lang w:val="en-US" w:eastAsia="zh-CN"/>
                <w14:textFill>
                  <w14:solidFill>
                    <w14:schemeClr w14:val="tx1"/>
                  </w14:solidFill>
                </w14:textFill>
              </w:rPr>
            </w:pPr>
          </w:p>
          <w:p>
            <w:pPr>
              <w:jc w:val="both"/>
              <w:rPr>
                <w:rFonts w:hint="eastAsia" w:asciiTheme="minorEastAsia" w:hAnsiTheme="minorEastAsia" w:cstheme="minorEastAsia"/>
                <w:color w:val="000000" w:themeColor="text1"/>
                <w:sz w:val="28"/>
                <w:szCs w:val="28"/>
                <w:vertAlign w:val="baseline"/>
                <w:lang w:val="en-US" w:eastAsia="zh-CN"/>
                <w14:textFill>
                  <w14:solidFill>
                    <w14:schemeClr w14:val="tx1"/>
                  </w14:solidFill>
                </w14:textFill>
              </w:rPr>
            </w:pPr>
          </w:p>
          <w:p>
            <w:pPr>
              <w:jc w:val="both"/>
              <w:rPr>
                <w:rFonts w:hint="default" w:asciiTheme="minorEastAsia" w:hAnsi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cstheme="minorEastAsia"/>
                <w:color w:val="000000" w:themeColor="text1"/>
                <w:sz w:val="28"/>
                <w:szCs w:val="28"/>
                <w:vertAlign w:val="baseline"/>
                <w:lang w:val="en-US" w:eastAsia="zh-CN"/>
                <w14:textFill>
                  <w14:solidFill>
                    <w14:schemeClr w14:val="tx1"/>
                  </w14:solidFill>
                </w14:textFill>
              </w:rPr>
              <w:t>15</w:t>
            </w:r>
          </w:p>
        </w:tc>
        <w:tc>
          <w:tcPr>
            <w:tcW w:w="1015" w:type="dxa"/>
            <w:vAlign w:val="top"/>
          </w:tcPr>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检验科</w:t>
            </w:r>
          </w:p>
        </w:tc>
        <w:tc>
          <w:tcPr>
            <w:tcW w:w="1775" w:type="dxa"/>
            <w:vAlign w:val="center"/>
          </w:tcPr>
          <w:p>
            <w:pPr>
              <w:widowControl/>
              <w:jc w:val="center"/>
              <w:textAlignment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kern w:val="0"/>
                <w:sz w:val="24"/>
                <w:szCs w:val="24"/>
                <w:lang w:val="en-US" w:eastAsia="zh-CN"/>
              </w:rPr>
              <w:t>比浊仪</w:t>
            </w:r>
          </w:p>
        </w:tc>
        <w:tc>
          <w:tcPr>
            <w:tcW w:w="1095" w:type="dxa"/>
            <w:vAlign w:val="center"/>
          </w:tcPr>
          <w:p>
            <w:pPr>
              <w:widowControl/>
              <w:jc w:val="center"/>
              <w:textAlignment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kern w:val="0"/>
                <w:sz w:val="24"/>
                <w:szCs w:val="24"/>
                <w:lang w:val="en-US" w:eastAsia="zh-CN"/>
              </w:rPr>
              <w:t>1</w:t>
            </w:r>
          </w:p>
        </w:tc>
        <w:tc>
          <w:tcPr>
            <w:tcW w:w="3780" w:type="dxa"/>
            <w:vAlign w:val="center"/>
          </w:tcPr>
          <w:p>
            <w:pPr>
              <w:widowControl/>
              <w:jc w:val="both"/>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核心功能：通过测量液体样本的浊度来评估细菌浓度</w:t>
            </w:r>
          </w:p>
          <w:p>
            <w:pPr>
              <w:spacing w:line="360" w:lineRule="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kern w:val="0"/>
                <w:sz w:val="21"/>
                <w:szCs w:val="21"/>
                <w:lang w:val="en-US" w:eastAsia="zh-CN"/>
              </w:rPr>
              <w:t>关键参数：测量原理为光散射或透射，检测时间《10秒，麦氏单位（MCF）0.5的标准管测量误差：≤ ±0.1MCF 。</w:t>
            </w:r>
          </w:p>
          <w:p>
            <w:pPr>
              <w:widowControl/>
              <w:jc w:val="center"/>
              <w:textAlignment w:val="center"/>
              <w:rPr>
                <w:rFonts w:hint="eastAsia" w:asciiTheme="minorEastAsia" w:hAnsiTheme="minorEastAsia" w:eastAsiaTheme="minorEastAsia" w:cstheme="minorEastAsia"/>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tcPr>
          <w:p>
            <w:pPr>
              <w:jc w:val="center"/>
              <w:rPr>
                <w:rFonts w:hint="eastAsia" w:asciiTheme="minorEastAsia" w:hAnsiTheme="minorEastAsia" w:cstheme="minorEastAsia"/>
                <w:color w:val="000000" w:themeColor="text1"/>
                <w:sz w:val="28"/>
                <w:szCs w:val="28"/>
                <w:vertAlign w:val="baseline"/>
                <w:lang w:val="en-US" w:eastAsia="zh-CN"/>
                <w14:textFill>
                  <w14:solidFill>
                    <w14:schemeClr w14:val="tx1"/>
                  </w14:solidFill>
                </w14:textFill>
              </w:rPr>
            </w:pPr>
          </w:p>
          <w:p>
            <w:pPr>
              <w:jc w:val="both"/>
              <w:rPr>
                <w:rFonts w:hint="eastAsia" w:asciiTheme="minorEastAsia" w:hAnsiTheme="minorEastAsia" w:cstheme="minorEastAsia"/>
                <w:color w:val="000000" w:themeColor="text1"/>
                <w:sz w:val="28"/>
                <w:szCs w:val="28"/>
                <w:vertAlign w:val="baseline"/>
                <w:lang w:val="en-US" w:eastAsia="zh-CN"/>
                <w14:textFill>
                  <w14:solidFill>
                    <w14:schemeClr w14:val="tx1"/>
                  </w14:solidFill>
                </w14:textFill>
              </w:rPr>
            </w:pPr>
          </w:p>
          <w:p>
            <w:pPr>
              <w:jc w:val="both"/>
              <w:rPr>
                <w:rFonts w:hint="default" w:asciiTheme="minorEastAsia" w:hAnsiTheme="minorEastAsia" w:cstheme="minorEastAsia"/>
                <w:color w:val="000000" w:themeColor="text1"/>
                <w:sz w:val="28"/>
                <w:szCs w:val="28"/>
                <w:vertAlign w:val="baseline"/>
                <w:lang w:val="en-US" w:eastAsia="zh-CN"/>
                <w14:textFill>
                  <w14:solidFill>
                    <w14:schemeClr w14:val="tx1"/>
                  </w14:solidFill>
                </w14:textFill>
              </w:rPr>
            </w:pPr>
            <w:r>
              <w:rPr>
                <w:rFonts w:hint="eastAsia" w:asciiTheme="minorEastAsia" w:hAnsiTheme="minorEastAsia" w:cstheme="minorEastAsia"/>
                <w:color w:val="000000" w:themeColor="text1"/>
                <w:sz w:val="28"/>
                <w:szCs w:val="28"/>
                <w:vertAlign w:val="baseline"/>
                <w:lang w:val="en-US" w:eastAsia="zh-CN"/>
                <w14:textFill>
                  <w14:solidFill>
                    <w14:schemeClr w14:val="tx1"/>
                  </w14:solidFill>
                </w14:textFill>
              </w:rPr>
              <w:t>16</w:t>
            </w:r>
          </w:p>
        </w:tc>
        <w:tc>
          <w:tcPr>
            <w:tcW w:w="1015" w:type="dxa"/>
            <w:vAlign w:val="top"/>
          </w:tcPr>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t>检验科</w:t>
            </w:r>
          </w:p>
        </w:tc>
        <w:tc>
          <w:tcPr>
            <w:tcW w:w="1775" w:type="dxa"/>
            <w:vAlign w:val="center"/>
          </w:tcPr>
          <w:p>
            <w:pPr>
              <w:widowControl/>
              <w:jc w:val="center"/>
              <w:textAlignment w:val="cente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kern w:val="0"/>
                <w:sz w:val="24"/>
                <w:szCs w:val="24"/>
                <w:lang w:val="en-US" w:eastAsia="zh-CN"/>
              </w:rPr>
              <w:t>光学显微镜</w:t>
            </w:r>
          </w:p>
        </w:tc>
        <w:tc>
          <w:tcPr>
            <w:tcW w:w="1095" w:type="dxa"/>
            <w:vAlign w:val="center"/>
          </w:tcPr>
          <w:p>
            <w:pPr>
              <w:widowControl/>
              <w:jc w:val="center"/>
              <w:textAlignment w:val="center"/>
              <w:rPr>
                <w:rFonts w:hint="eastAsia" w:asciiTheme="minorEastAsia" w:hAnsiTheme="minorEastAsia" w:eastAsiaTheme="minorEastAsia" w:cstheme="minorEastAsia"/>
                <w:color w:val="000000" w:themeColor="text1"/>
                <w:sz w:val="24"/>
                <w:szCs w:val="24"/>
                <w:vertAlign w:val="baseline"/>
                <w:lang w:val="en-US" w:eastAsia="zh-CN"/>
                <w14:textFill>
                  <w14:solidFill>
                    <w14:schemeClr w14:val="tx1"/>
                  </w14:solidFill>
                </w14:textFill>
              </w:rPr>
            </w:pPr>
            <w:r>
              <w:rPr>
                <w:rFonts w:hint="eastAsia" w:asciiTheme="minorEastAsia" w:hAnsiTheme="minorEastAsia" w:eastAsiaTheme="minorEastAsia" w:cstheme="minorEastAsia"/>
                <w:kern w:val="0"/>
                <w:sz w:val="24"/>
                <w:szCs w:val="24"/>
                <w:lang w:val="en-US" w:eastAsia="zh-CN"/>
              </w:rPr>
              <w:t>1</w:t>
            </w:r>
          </w:p>
        </w:tc>
        <w:tc>
          <w:tcPr>
            <w:tcW w:w="3780" w:type="dxa"/>
            <w:vAlign w:val="center"/>
          </w:tcPr>
          <w:p>
            <w:pPr>
              <w:numPr>
                <w:ilvl w:val="0"/>
                <w:numId w:val="0"/>
              </w:numPr>
              <w:jc w:val="both"/>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核心功能：主要用于实验室体液、血液、微生物等形态学观察</w:t>
            </w:r>
          </w:p>
          <w:p>
            <w:pPr>
              <w:numPr>
                <w:ilvl w:val="0"/>
                <w:numId w:val="0"/>
              </w:num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关键参数：总放大倍数400-1000.目镜：10X；物镜：4X、10X、40X、100X（油镜）；照明系统：LED；具备双目或三目头接口。</w:t>
            </w:r>
          </w:p>
          <w:p>
            <w:pPr>
              <w:widowControl/>
              <w:jc w:val="center"/>
              <w:textAlignment w:val="center"/>
              <w:rPr>
                <w:rFonts w:hint="eastAsia" w:asciiTheme="minorEastAsia" w:hAnsiTheme="minorEastAsia" w:eastAsiaTheme="minorEastAsia" w:cstheme="minorEastAsia"/>
                <w:kern w:val="0"/>
                <w:sz w:val="21"/>
                <w:szCs w:val="21"/>
                <w:lang w:val="en-US" w:eastAsia="zh-CN"/>
              </w:rPr>
            </w:pPr>
          </w:p>
        </w:tc>
      </w:tr>
    </w:tbl>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jc w:val="both"/>
        <w:rPr>
          <w:rFonts w:hint="eastAsia"/>
          <w:b/>
          <w:bCs/>
          <w:sz w:val="30"/>
          <w:szCs w:val="30"/>
          <w:lang w:val="en-US" w:eastAsia="zh-CN"/>
        </w:rPr>
      </w:pPr>
      <w:r>
        <w:rPr>
          <w:rFonts w:hint="eastAsia"/>
          <w:b/>
          <w:bCs/>
          <w:sz w:val="30"/>
          <w:szCs w:val="30"/>
          <w:lang w:val="en-US" w:eastAsia="zh-CN"/>
        </w:rPr>
        <w:t>附件2：</w:t>
      </w:r>
    </w:p>
    <w:p>
      <w:pPr>
        <w:keepNext w:val="0"/>
        <w:keepLines w:val="0"/>
        <w:pageBreakBefore w:val="0"/>
        <w:kinsoku/>
        <w:wordWrap/>
        <w:overflowPunct/>
        <w:topLinePunct w:val="0"/>
        <w:autoSpaceDE/>
        <w:autoSpaceDN/>
        <w:bidi w:val="0"/>
        <w:adjustRightInd/>
        <w:snapToGrid/>
        <w:spacing w:line="240" w:lineRule="atLeast"/>
        <w:ind w:left="1968" w:hanging="1968" w:hangingChars="700"/>
        <w:jc w:val="both"/>
        <w:textAlignment w:val="auto"/>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大邑县妇女儿童医院（大邑县妇幼保健院）2026年第一批</w:t>
      </w:r>
      <w:r>
        <w:rPr>
          <w:rFonts w:hint="eastAsia" w:ascii="宋体" w:hAnsi="宋体" w:eastAsia="宋体" w:cs="宋体"/>
          <w:b/>
          <w:bCs/>
          <w:sz w:val="28"/>
          <w:szCs w:val="28"/>
        </w:rPr>
        <w:t>医疗设备</w:t>
      </w:r>
      <w:r>
        <w:rPr>
          <w:rFonts w:hint="eastAsia" w:ascii="宋体" w:hAnsi="宋体" w:eastAsia="宋体" w:cs="宋体"/>
          <w:b/>
          <w:bCs/>
          <w:sz w:val="28"/>
          <w:szCs w:val="28"/>
          <w:lang w:val="en-US" w:eastAsia="zh-CN"/>
        </w:rPr>
        <w:t>市场</w:t>
      </w:r>
      <w:r>
        <w:rPr>
          <w:rFonts w:hint="eastAsia" w:ascii="宋体" w:hAnsi="宋体" w:eastAsia="宋体" w:cs="宋体"/>
          <w:b/>
          <w:bCs/>
          <w:sz w:val="28"/>
          <w:szCs w:val="28"/>
        </w:rPr>
        <w:t>调研</w:t>
      </w:r>
      <w:r>
        <w:rPr>
          <w:rFonts w:hint="eastAsia" w:ascii="宋体" w:hAnsi="宋体" w:eastAsia="宋体" w:cs="宋体"/>
          <w:b/>
          <w:bCs/>
          <w:sz w:val="28"/>
          <w:szCs w:val="28"/>
          <w:lang w:val="en-US" w:eastAsia="zh-CN"/>
        </w:rPr>
        <w:t>报价表及产品介绍</w:t>
      </w:r>
    </w:p>
    <w:p>
      <w:pPr>
        <w:ind w:firstLine="5040" w:firstLineChars="21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产品序号：</w:t>
      </w:r>
    </w:p>
    <w:tbl>
      <w:tblPr>
        <w:tblStyle w:val="13"/>
        <w:tblW w:w="947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41"/>
        <w:gridCol w:w="1700"/>
        <w:gridCol w:w="1211"/>
        <w:gridCol w:w="1219"/>
        <w:gridCol w:w="749"/>
        <w:gridCol w:w="1513"/>
        <w:gridCol w:w="846"/>
        <w:gridCol w:w="10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0" w:hRule="atLeast"/>
          <w:jc w:val="center"/>
        </w:trPr>
        <w:tc>
          <w:tcPr>
            <w:tcW w:w="114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一、报名供应商信息</w:t>
            </w:r>
          </w:p>
        </w:tc>
        <w:tc>
          <w:tcPr>
            <w:tcW w:w="170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公司名称</w:t>
            </w:r>
          </w:p>
        </w:tc>
        <w:tc>
          <w:tcPr>
            <w:tcW w:w="6634"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p>
        </w:tc>
        <w:tc>
          <w:tcPr>
            <w:tcW w:w="170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公司类别</w:t>
            </w:r>
          </w:p>
        </w:tc>
        <w:tc>
          <w:tcPr>
            <w:tcW w:w="6634"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□设备生产厂家           □总代理商           □其他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p>
        </w:tc>
        <w:tc>
          <w:tcPr>
            <w:tcW w:w="170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委托代理人</w:t>
            </w:r>
          </w:p>
        </w:tc>
        <w:tc>
          <w:tcPr>
            <w:tcW w:w="24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22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19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二、推荐设备信息</w:t>
            </w:r>
          </w:p>
        </w:tc>
        <w:tc>
          <w:tcPr>
            <w:tcW w:w="170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注册证名称</w:t>
            </w:r>
          </w:p>
        </w:tc>
        <w:tc>
          <w:tcPr>
            <w:tcW w:w="6634"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70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注册证号</w:t>
            </w:r>
          </w:p>
        </w:tc>
        <w:tc>
          <w:tcPr>
            <w:tcW w:w="6634"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70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生产企业</w:t>
            </w:r>
          </w:p>
        </w:tc>
        <w:tc>
          <w:tcPr>
            <w:tcW w:w="6634"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70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生产企业规模</w:t>
            </w:r>
          </w:p>
        </w:tc>
        <w:tc>
          <w:tcPr>
            <w:tcW w:w="6634"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□大型    □中型    □小型   □微型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3" w:hRule="atLeast"/>
          <w:jc w:val="center"/>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70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推荐型号</w:t>
            </w:r>
          </w:p>
        </w:tc>
        <w:tc>
          <w:tcPr>
            <w:tcW w:w="317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235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铭牌标注使用年限</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06" w:hRule="atLeast"/>
          <w:jc w:val="center"/>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70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可开展的医疗服务项目</w:t>
            </w:r>
          </w:p>
        </w:tc>
        <w:tc>
          <w:tcPr>
            <w:tcW w:w="6634"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2" w:hRule="atLeast"/>
          <w:jc w:val="center"/>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70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成都市收费情况（编码及价格）</w:t>
            </w:r>
          </w:p>
        </w:tc>
        <w:tc>
          <w:tcPr>
            <w:tcW w:w="6634"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700" w:type="dxa"/>
            <w:vMerge w:val="restar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推荐配置（主要配置清单）及报价</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单价（万元）</w:t>
            </w:r>
          </w:p>
        </w:tc>
        <w:tc>
          <w:tcPr>
            <w:tcW w:w="19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700"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9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700"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9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700"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9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700"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9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700"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9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jc w:val="center"/>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700"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6634"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合计报价：</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700" w:type="dxa"/>
            <w:vMerge w:val="restart"/>
            <w:tcBorders>
              <w:top w:val="nil"/>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是否有可选配功能或配件情况：□无 □有</w:t>
            </w:r>
          </w:p>
        </w:tc>
        <w:tc>
          <w:tcPr>
            <w:tcW w:w="2430" w:type="dxa"/>
            <w:gridSpan w:val="2"/>
            <w:tcBorders>
              <w:top w:val="nil"/>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功能/配件名称</w:t>
            </w:r>
          </w:p>
        </w:tc>
        <w:tc>
          <w:tcPr>
            <w:tcW w:w="2262"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价格（万元）</w:t>
            </w:r>
          </w:p>
        </w:tc>
        <w:tc>
          <w:tcPr>
            <w:tcW w:w="19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700" w:type="dxa"/>
            <w:vMerge w:val="continue"/>
            <w:tcBorders>
              <w:top w:val="nil"/>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2430" w:type="dxa"/>
            <w:gridSpan w:val="2"/>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2262"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9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700" w:type="dxa"/>
            <w:vMerge w:val="continue"/>
            <w:tcBorders>
              <w:top w:val="nil"/>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2430" w:type="dxa"/>
            <w:gridSpan w:val="2"/>
            <w:tcBorders>
              <w:top w:val="single" w:color="000000" w:sz="4" w:space="0"/>
              <w:left w:val="single" w:color="000000"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2262"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9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700" w:type="dxa"/>
            <w:vMerge w:val="continue"/>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2430" w:type="dxa"/>
            <w:gridSpan w:val="2"/>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22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9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三、进口产品情况</w:t>
            </w:r>
            <w:r>
              <w:rPr>
                <w:rFonts w:hint="eastAsia" w:ascii="宋体" w:hAnsi="宋体" w:eastAsia="宋体" w:cs="宋体"/>
                <w:i w:val="0"/>
                <w:iCs w:val="0"/>
                <w:color w:val="FF0000"/>
                <w:kern w:val="0"/>
                <w:sz w:val="24"/>
                <w:szCs w:val="24"/>
                <w:u w:val="none"/>
                <w:lang w:val="en-US" w:eastAsia="zh-CN" w:bidi="ar"/>
              </w:rPr>
              <w:t>（国产不填此项）</w:t>
            </w: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目前国产有无同类产品</w:t>
            </w:r>
          </w:p>
        </w:tc>
        <w:tc>
          <w:tcPr>
            <w:tcW w:w="6634"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            □有，例如：</w:t>
            </w:r>
            <w:r>
              <w:rPr>
                <w:rFonts w:hint="eastAsia" w:ascii="宋体" w:hAnsi="宋体" w:eastAsia="宋体" w:cs="宋体"/>
                <w:i w:val="0"/>
                <w:iCs w:val="0"/>
                <w:color w:val="000000"/>
                <w:kern w:val="0"/>
                <w:sz w:val="24"/>
                <w:szCs w:val="24"/>
                <w:u w:val="single"/>
                <w:lang w:val="en-US" w:eastAsia="zh-CN" w:bidi="ar"/>
              </w:rPr>
              <w:t xml:space="preserve">（品牌及型号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36" w:hRule="atLeast"/>
          <w:jc w:val="center"/>
        </w:trPr>
        <w:tc>
          <w:tcPr>
            <w:tcW w:w="1141"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优于国产同类型设备性能指标（该指标对临床有何实际价值）</w:t>
            </w:r>
          </w:p>
        </w:tc>
        <w:tc>
          <w:tcPr>
            <w:tcW w:w="6634"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四、是否需要配套使用耗材（行数不够，可自行增加）：      □是  □否 </w:t>
            </w: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注册证名称</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生产企业</w:t>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注册证号</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是否挂网</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执行单价（元）</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是否专机专用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五、有无易损件、消耗性配件：</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  □无</w:t>
            </w:r>
          </w:p>
        </w:tc>
        <w:tc>
          <w:tcPr>
            <w:tcW w:w="29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类别</w:t>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生产企业</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执行单价（元）</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是否专机专用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p>
        </w:tc>
        <w:tc>
          <w:tcPr>
            <w:tcW w:w="29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□易损件 □消耗性配件</w:t>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p>
        </w:tc>
        <w:tc>
          <w:tcPr>
            <w:tcW w:w="29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□易损件 □消耗性配件</w:t>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p>
        </w:tc>
        <w:tc>
          <w:tcPr>
            <w:tcW w:w="29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□易损件 □消耗性配件</w:t>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p>
        </w:tc>
        <w:tc>
          <w:tcPr>
            <w:tcW w:w="29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□易损件 □消耗性配件</w:t>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p>
        </w:tc>
        <w:tc>
          <w:tcPr>
            <w:tcW w:w="29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□易损件 □消耗性配件</w:t>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六、同型号设备成都市三级医院用户情况</w:t>
            </w: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医院名称</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采购时间</w:t>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采购价格（万元）</w:t>
            </w:r>
          </w:p>
        </w:tc>
        <w:tc>
          <w:tcPr>
            <w:tcW w:w="420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与本次推荐配置区别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420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420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420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七、消毒灭菌</w:t>
            </w:r>
          </w:p>
        </w:tc>
        <w:tc>
          <w:tcPr>
            <w:tcW w:w="29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设备或部件使用过程是否需要消毒灭菌</w:t>
            </w:r>
          </w:p>
        </w:tc>
        <w:tc>
          <w:tcPr>
            <w:tcW w:w="196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具体部位</w:t>
            </w:r>
          </w:p>
        </w:tc>
        <w:tc>
          <w:tcPr>
            <w:tcW w:w="345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消毒方式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4"/>
                <w:szCs w:val="24"/>
                <w:u w:val="none"/>
                <w:lang w:val="en-US" w:eastAsia="zh-CN" w:bidi="ar"/>
              </w:rPr>
            </w:pPr>
          </w:p>
        </w:tc>
        <w:tc>
          <w:tcPr>
            <w:tcW w:w="29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6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4"/>
                <w:szCs w:val="24"/>
                <w:u w:val="none"/>
                <w:lang w:val="en-US" w:eastAsia="zh-CN" w:bidi="ar"/>
              </w:rPr>
            </w:pPr>
          </w:p>
        </w:tc>
        <w:tc>
          <w:tcPr>
            <w:tcW w:w="345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0" w:hRule="atLeast"/>
          <w:jc w:val="center"/>
        </w:trPr>
        <w:tc>
          <w:tcPr>
            <w:tcW w:w="114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八、售后服务</w:t>
            </w: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成都市驻地维修工程师人数</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维修响应时间</w:t>
            </w: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能否提供备用机</w:t>
            </w: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质保期</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质保期结束后技术保费用（万元/年）</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质保期结束后全保费用（万元/年）</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9"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p>
        </w:tc>
        <w:tc>
          <w:tcPr>
            <w:tcW w:w="1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2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8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86" w:hRule="atLeast"/>
          <w:jc w:val="center"/>
        </w:trPr>
        <w:tc>
          <w:tcPr>
            <w:tcW w:w="11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八、详细技术参数与性能指标</w:t>
            </w:r>
          </w:p>
        </w:tc>
        <w:tc>
          <w:tcPr>
            <w:tcW w:w="8334"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30" w:hRule="atLeast"/>
          <w:jc w:val="center"/>
        </w:trPr>
        <w:tc>
          <w:tcPr>
            <w:tcW w:w="11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九、其他需要说明情况</w:t>
            </w:r>
          </w:p>
        </w:tc>
        <w:tc>
          <w:tcPr>
            <w:tcW w:w="8334"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jc w:val="center"/>
        </w:trPr>
        <w:tc>
          <w:tcPr>
            <w:tcW w:w="114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十、承诺</w:t>
            </w:r>
          </w:p>
        </w:tc>
        <w:tc>
          <w:tcPr>
            <w:tcW w:w="8334" w:type="dxa"/>
            <w:gridSpan w:val="7"/>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我公司对本次</w:t>
            </w:r>
            <w:r>
              <w:rPr>
                <w:rFonts w:hint="eastAsia" w:ascii="宋体" w:hAnsi="宋体" w:cs="宋体"/>
                <w:i w:val="0"/>
                <w:iCs w:val="0"/>
                <w:color w:val="000000"/>
                <w:kern w:val="0"/>
                <w:sz w:val="24"/>
                <w:szCs w:val="24"/>
                <w:u w:val="none"/>
                <w:lang w:val="en-US" w:eastAsia="zh-CN" w:bidi="ar"/>
              </w:rPr>
              <w:t>大邑县妇女儿童医院</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大邑县妇幼保健院</w:t>
            </w:r>
            <w:r>
              <w:rPr>
                <w:rFonts w:hint="eastAsia" w:ascii="宋体" w:hAnsi="宋体" w:eastAsia="宋体" w:cs="宋体"/>
                <w:i w:val="0"/>
                <w:iCs w:val="0"/>
                <w:color w:val="000000"/>
                <w:kern w:val="0"/>
                <w:sz w:val="24"/>
                <w:szCs w:val="24"/>
                <w:u w:val="none"/>
                <w:lang w:val="en-US" w:eastAsia="zh-CN" w:bidi="ar"/>
              </w:rPr>
              <w:t xml:space="preserve">）组织开展的医疗设备市场调研活动提供的上述内容以及相应资料都是真实、有效、合法的。如经查实上述承诺的内容事项存在虚假，我单位愿意承担相应法律责任。                                                                           </w:t>
            </w:r>
          </w:p>
          <w:p>
            <w:pPr>
              <w:pStyle w:val="7"/>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公司名称（盖鲜章）：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法定代表人或授权代理人（签字）：</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签署日期：    年     月     日</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c>
          <w:tcPr>
            <w:tcW w:w="8334"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c>
          <w:tcPr>
            <w:tcW w:w="8334"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c>
          <w:tcPr>
            <w:tcW w:w="8334"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c>
          <w:tcPr>
            <w:tcW w:w="8334"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c>
          <w:tcPr>
            <w:tcW w:w="8334"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c>
          <w:tcPr>
            <w:tcW w:w="8334"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c>
          <w:tcPr>
            <w:tcW w:w="8334"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c>
          <w:tcPr>
            <w:tcW w:w="8334"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c>
          <w:tcPr>
            <w:tcW w:w="8334"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c>
          <w:tcPr>
            <w:tcW w:w="8334"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c>
          <w:tcPr>
            <w:tcW w:w="8334"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c>
          <w:tcPr>
            <w:tcW w:w="8334"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2"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c>
          <w:tcPr>
            <w:tcW w:w="8334"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4"/>
                <w:szCs w:val="24"/>
                <w:u w:val="none"/>
              </w:rPr>
            </w:pPr>
          </w:p>
        </w:tc>
      </w:tr>
    </w:tbl>
    <w:p>
      <w:pPr>
        <w:rPr>
          <w:rFonts w:hint="eastAsia" w:ascii="宋体" w:hAnsi="宋体" w:eastAsia="宋体" w:cs="宋体"/>
          <w:sz w:val="24"/>
          <w:szCs w:val="24"/>
          <w:lang w:eastAsia="zh-CN"/>
        </w:rPr>
      </w:pPr>
    </w:p>
    <w:p>
      <w:pPr>
        <w:pStyle w:val="11"/>
        <w:keepNext w:val="0"/>
        <w:keepLines w:val="0"/>
        <w:pageBreakBefore w:val="0"/>
        <w:widowControl/>
        <w:suppressLineNumbers w:val="0"/>
        <w:kinsoku/>
        <w:wordWrap/>
        <w:overflowPunct/>
        <w:topLinePunct w:val="0"/>
        <w:autoSpaceDE/>
        <w:autoSpaceDN/>
        <w:bidi w:val="0"/>
        <w:adjustRightInd/>
        <w:snapToGrid/>
        <w:spacing w:line="500" w:lineRule="exact"/>
        <w:ind w:left="0" w:firstLine="0"/>
        <w:textAlignment w:val="auto"/>
        <w:rPr>
          <w:rFonts w:hint="eastAsia" w:ascii="宋体" w:hAnsi="宋体" w:eastAsia="宋体" w:cs="宋体"/>
          <w:i w:val="0"/>
          <w:iCs w:val="0"/>
          <w:caps w:val="0"/>
          <w:color w:val="000000"/>
          <w:spacing w:val="0"/>
          <w:sz w:val="24"/>
          <w:szCs w:val="24"/>
          <w:lang w:val="en-US" w:eastAsia="zh-CN"/>
        </w:rPr>
      </w:pPr>
    </w:p>
    <w:p>
      <w:pPr>
        <w:pStyle w:val="11"/>
        <w:keepNext w:val="0"/>
        <w:keepLines w:val="0"/>
        <w:pageBreakBefore w:val="0"/>
        <w:widowControl/>
        <w:suppressLineNumbers w:val="0"/>
        <w:kinsoku/>
        <w:wordWrap/>
        <w:overflowPunct/>
        <w:topLinePunct w:val="0"/>
        <w:autoSpaceDE/>
        <w:autoSpaceDN/>
        <w:bidi w:val="0"/>
        <w:adjustRightInd/>
        <w:snapToGrid/>
        <w:spacing w:line="500" w:lineRule="exact"/>
        <w:ind w:left="0" w:firstLine="0"/>
        <w:textAlignment w:val="auto"/>
        <w:rPr>
          <w:rFonts w:hint="eastAsia" w:ascii="宋体" w:hAnsi="宋体" w:eastAsia="宋体" w:cs="宋体"/>
          <w:i w:val="0"/>
          <w:iCs w:val="0"/>
          <w:caps w:val="0"/>
          <w:color w:val="000000"/>
          <w:spacing w:val="0"/>
          <w:sz w:val="24"/>
          <w:szCs w:val="24"/>
          <w:lang w:val="en-US" w:eastAsia="zh-CN"/>
        </w:rPr>
      </w:pPr>
    </w:p>
    <w:p>
      <w:pPr>
        <w:jc w:val="both"/>
        <w:rPr>
          <w:rFonts w:hint="eastAsia"/>
          <w:b/>
          <w:bCs/>
          <w:sz w:val="30"/>
          <w:szCs w:val="30"/>
          <w:lang w:val="en-US" w:eastAsia="zh-CN"/>
        </w:rPr>
      </w:pPr>
    </w:p>
    <w:p>
      <w:pPr>
        <w:pStyle w:val="11"/>
        <w:keepNext w:val="0"/>
        <w:keepLines w:val="0"/>
        <w:pageBreakBefore w:val="0"/>
        <w:widowControl/>
        <w:suppressLineNumbers w:val="0"/>
        <w:kinsoku/>
        <w:wordWrap/>
        <w:overflowPunct/>
        <w:topLinePunct w:val="0"/>
        <w:autoSpaceDE/>
        <w:autoSpaceDN/>
        <w:bidi w:val="0"/>
        <w:adjustRightInd/>
        <w:snapToGrid/>
        <w:spacing w:line="500" w:lineRule="exact"/>
        <w:ind w:left="0" w:firstLine="0"/>
        <w:jc w:val="both"/>
        <w:textAlignment w:val="auto"/>
        <w:rPr>
          <w:rFonts w:hint="default" w:ascii="宋体" w:hAnsi="宋体" w:eastAsia="宋体" w:cs="宋体"/>
          <w:b/>
          <w:bCs/>
          <w:i w:val="0"/>
          <w:iCs w:val="0"/>
          <w:caps w:val="0"/>
          <w:color w:val="000000"/>
          <w:spacing w:val="0"/>
          <w:sz w:val="24"/>
          <w:szCs w:val="24"/>
          <w:lang w:val="en-US" w:eastAsia="zh-CN"/>
        </w:rPr>
      </w:pPr>
      <w:r>
        <w:rPr>
          <w:rFonts w:hint="eastAsia" w:ascii="宋体" w:hAnsi="宋体" w:eastAsia="宋体" w:cs="宋体"/>
          <w:b/>
          <w:bCs/>
          <w:i w:val="0"/>
          <w:iCs w:val="0"/>
          <w:caps w:val="0"/>
          <w:color w:val="000000"/>
          <w:spacing w:val="0"/>
          <w:sz w:val="24"/>
          <w:szCs w:val="24"/>
          <w:lang w:val="en-US" w:eastAsia="zh-CN"/>
        </w:rPr>
        <w:t>附件3：</w:t>
      </w:r>
    </w:p>
    <w:p>
      <w:pPr>
        <w:pStyle w:val="11"/>
        <w:keepNext w:val="0"/>
        <w:keepLines w:val="0"/>
        <w:pageBreakBefore w:val="0"/>
        <w:widowControl/>
        <w:suppressLineNumbers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法定代表人授权委托书</w:t>
      </w:r>
    </w:p>
    <w:p>
      <w:pPr>
        <w:pStyle w:val="11"/>
        <w:keepNext w:val="0"/>
        <w:keepLines w:val="0"/>
        <w:pageBreakBefore w:val="0"/>
        <w:widowControl/>
        <w:suppressLineNumbers w:val="0"/>
        <w:kinsoku/>
        <w:wordWrap/>
        <w:overflowPunct/>
        <w:topLinePunct w:val="0"/>
        <w:autoSpaceDE/>
        <w:autoSpaceDN/>
        <w:bidi w:val="0"/>
        <w:adjustRightInd/>
        <w:snapToGrid/>
        <w:spacing w:line="500" w:lineRule="exact"/>
        <w:ind w:left="0" w:firstLine="0"/>
        <w:textAlignment w:val="auto"/>
        <w:rPr>
          <w:rFonts w:hint="eastAsia" w:ascii="宋体" w:hAnsi="宋体" w:eastAsia="宋体" w:cs="宋体"/>
          <w:i w:val="0"/>
          <w:iCs w:val="0"/>
          <w:caps w:val="0"/>
          <w:color w:val="000000"/>
          <w:spacing w:val="0"/>
          <w:sz w:val="24"/>
          <w:szCs w:val="24"/>
        </w:rPr>
      </w:pPr>
      <w:r>
        <w:rPr>
          <w:rFonts w:hint="eastAsia" w:ascii="宋体" w:hAnsi="宋体" w:cs="宋体"/>
          <w:sz w:val="24"/>
          <w:szCs w:val="24"/>
          <w:lang w:val="en-US" w:eastAsia="zh-CN"/>
        </w:rPr>
        <w:t>大邑县妇女儿童医院</w:t>
      </w:r>
      <w:r>
        <w:rPr>
          <w:rFonts w:hint="eastAsia" w:ascii="宋体" w:hAnsi="宋体" w:eastAsia="宋体" w:cs="宋体"/>
          <w:sz w:val="24"/>
          <w:szCs w:val="24"/>
        </w:rPr>
        <w:t>（</w:t>
      </w:r>
      <w:r>
        <w:rPr>
          <w:rFonts w:hint="eastAsia" w:ascii="宋体" w:hAnsi="宋体" w:cs="宋体"/>
          <w:sz w:val="24"/>
          <w:szCs w:val="24"/>
          <w:lang w:val="en-US" w:eastAsia="zh-CN"/>
        </w:rPr>
        <w:t>大邑县妇幼保健院</w:t>
      </w:r>
      <w:r>
        <w:rPr>
          <w:rFonts w:hint="eastAsia" w:ascii="宋体" w:hAnsi="宋体" w:eastAsia="宋体" w:cs="宋体"/>
          <w:sz w:val="24"/>
          <w:szCs w:val="24"/>
        </w:rPr>
        <w:t>）</w:t>
      </w:r>
      <w:r>
        <w:rPr>
          <w:rFonts w:hint="eastAsia" w:ascii="宋体" w:hAnsi="宋体" w:eastAsia="宋体" w:cs="宋体"/>
          <w:i w:val="0"/>
          <w:iCs w:val="0"/>
          <w:caps w:val="0"/>
          <w:color w:val="000000"/>
          <w:spacing w:val="0"/>
          <w:sz w:val="24"/>
          <w:szCs w:val="24"/>
        </w:rPr>
        <w:t>：</w:t>
      </w:r>
    </w:p>
    <w:p>
      <w:pPr>
        <w:pStyle w:val="11"/>
        <w:keepNext w:val="0"/>
        <w:keepLines w:val="0"/>
        <w:pageBreakBefore w:val="0"/>
        <w:widowControl/>
        <w:suppressLineNumbers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我公司法定代表人</w:t>
      </w:r>
      <w:r>
        <w:rPr>
          <w:rFonts w:hint="eastAsia" w:ascii="宋体" w:hAnsi="宋体" w:eastAsia="宋体" w:cs="宋体"/>
          <w:i w:val="0"/>
          <w:iCs w:val="0"/>
          <w:caps w:val="0"/>
          <w:color w:val="000000"/>
          <w:spacing w:val="0"/>
          <w:sz w:val="24"/>
          <w:szCs w:val="24"/>
          <w:lang w:val="en-US" w:eastAsia="zh-CN"/>
        </w:rPr>
        <w:t xml:space="preserve"> </w:t>
      </w:r>
      <w:r>
        <w:rPr>
          <w:rFonts w:hint="eastAsia" w:ascii="宋体" w:hAnsi="宋体" w:eastAsia="宋体" w:cs="宋体"/>
          <w:i w:val="0"/>
          <w:iCs w:val="0"/>
          <w:caps w:val="0"/>
          <w:color w:val="000000"/>
          <w:spacing w:val="0"/>
          <w:sz w:val="24"/>
          <w:szCs w:val="24"/>
          <w:u w:val="single"/>
          <w:lang w:val="en-US" w:eastAsia="zh-CN"/>
        </w:rPr>
        <w:t xml:space="preserve">          </w:t>
      </w:r>
      <w:r>
        <w:rPr>
          <w:rFonts w:hint="eastAsia" w:ascii="宋体" w:hAnsi="宋体" w:eastAsia="宋体" w:cs="宋体"/>
          <w:i w:val="0"/>
          <w:iCs w:val="0"/>
          <w:caps w:val="0"/>
          <w:color w:val="000000"/>
          <w:spacing w:val="0"/>
          <w:sz w:val="24"/>
          <w:szCs w:val="24"/>
          <w:u w:val="single"/>
        </w:rPr>
        <w:t xml:space="preserve"> </w:t>
      </w:r>
      <w:r>
        <w:rPr>
          <w:rFonts w:hint="eastAsia" w:ascii="宋体" w:hAnsi="宋体" w:eastAsia="宋体" w:cs="宋体"/>
          <w:i w:val="0"/>
          <w:iCs w:val="0"/>
          <w:caps w:val="0"/>
          <w:color w:val="000000"/>
          <w:spacing w:val="0"/>
          <w:sz w:val="24"/>
          <w:szCs w:val="24"/>
        </w:rPr>
        <w:t>授权委托</w:t>
      </w:r>
      <w:r>
        <w:rPr>
          <w:rFonts w:hint="eastAsia" w:ascii="宋体" w:hAnsi="宋体" w:eastAsia="宋体" w:cs="宋体"/>
          <w:i w:val="0"/>
          <w:iCs w:val="0"/>
          <w:caps w:val="0"/>
          <w:color w:val="000000"/>
          <w:spacing w:val="0"/>
          <w:sz w:val="24"/>
          <w:szCs w:val="24"/>
          <w:u w:val="single"/>
        </w:rPr>
        <w:t xml:space="preserve"> </w:t>
      </w:r>
      <w:r>
        <w:rPr>
          <w:rFonts w:hint="eastAsia" w:ascii="宋体" w:hAnsi="宋体" w:eastAsia="宋体" w:cs="宋体"/>
          <w:i w:val="0"/>
          <w:iCs w:val="0"/>
          <w:caps w:val="0"/>
          <w:color w:val="000000"/>
          <w:spacing w:val="0"/>
          <w:sz w:val="24"/>
          <w:szCs w:val="24"/>
          <w:u w:val="single"/>
          <w:lang w:val="en-US" w:eastAsia="zh-CN"/>
        </w:rPr>
        <w:t xml:space="preserve">           </w:t>
      </w:r>
      <w:r>
        <w:rPr>
          <w:rFonts w:hint="eastAsia" w:ascii="宋体" w:hAnsi="宋体" w:eastAsia="宋体" w:cs="宋体"/>
          <w:i w:val="0"/>
          <w:iCs w:val="0"/>
          <w:caps w:val="0"/>
          <w:color w:val="000000"/>
          <w:spacing w:val="0"/>
          <w:sz w:val="24"/>
          <w:szCs w:val="24"/>
        </w:rPr>
        <w:t>为我公司代理人，以本公司的名义参加贵院本次</w:t>
      </w:r>
      <w:r>
        <w:rPr>
          <w:rFonts w:hint="eastAsia" w:ascii="宋体" w:hAnsi="宋体" w:eastAsia="宋体" w:cs="宋体"/>
          <w:i w:val="0"/>
          <w:iCs w:val="0"/>
          <w:caps w:val="0"/>
          <w:color w:val="000000"/>
          <w:spacing w:val="0"/>
          <w:sz w:val="24"/>
          <w:szCs w:val="24"/>
          <w:lang w:val="en-US" w:eastAsia="zh-CN"/>
        </w:rPr>
        <w:t>调研</w:t>
      </w:r>
      <w:r>
        <w:rPr>
          <w:rFonts w:hint="eastAsia" w:ascii="宋体" w:hAnsi="宋体" w:eastAsia="宋体" w:cs="宋体"/>
          <w:i w:val="0"/>
          <w:iCs w:val="0"/>
          <w:caps w:val="0"/>
          <w:color w:val="000000"/>
          <w:spacing w:val="0"/>
          <w:sz w:val="24"/>
          <w:szCs w:val="24"/>
        </w:rPr>
        <w:t>活动，该委托代理人在本次</w:t>
      </w:r>
      <w:r>
        <w:rPr>
          <w:rFonts w:hint="eastAsia" w:ascii="宋体" w:hAnsi="宋体" w:eastAsia="宋体" w:cs="宋体"/>
          <w:i w:val="0"/>
          <w:iCs w:val="0"/>
          <w:caps w:val="0"/>
          <w:color w:val="000000"/>
          <w:spacing w:val="0"/>
          <w:sz w:val="24"/>
          <w:szCs w:val="24"/>
          <w:lang w:val="en-US" w:eastAsia="zh-CN"/>
        </w:rPr>
        <w:t>调研</w:t>
      </w:r>
      <w:r>
        <w:rPr>
          <w:rFonts w:hint="eastAsia" w:ascii="宋体" w:hAnsi="宋体" w:eastAsia="宋体" w:cs="宋体"/>
          <w:i w:val="0"/>
          <w:iCs w:val="0"/>
          <w:caps w:val="0"/>
          <w:color w:val="000000"/>
          <w:spacing w:val="0"/>
          <w:sz w:val="24"/>
          <w:szCs w:val="24"/>
        </w:rPr>
        <w:t>过程中所签署的一切文件及处理与之有关的一切事务，本公司均予以承认并承担全部法律责任，被授权人无转委托权。</w:t>
      </w:r>
    </w:p>
    <w:p>
      <w:pPr>
        <w:pStyle w:val="11"/>
        <w:keepNext w:val="0"/>
        <w:keepLines w:val="0"/>
        <w:pageBreakBefore w:val="0"/>
        <w:widowControl/>
        <w:suppressLineNumbers w:val="0"/>
        <w:kinsoku/>
        <w:wordWrap/>
        <w:overflowPunct/>
        <w:topLinePunct w:val="0"/>
        <w:autoSpaceDE/>
        <w:autoSpaceDN/>
        <w:bidi w:val="0"/>
        <w:adjustRightInd/>
        <w:snapToGrid/>
        <w:spacing w:line="30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特此委托！</w:t>
      </w:r>
    </w:p>
    <w:p>
      <w:pPr>
        <w:pStyle w:val="11"/>
        <w:keepNext w:val="0"/>
        <w:keepLines w:val="0"/>
        <w:pageBreakBefore w:val="0"/>
        <w:widowControl/>
        <w:suppressLineNumbers w:val="0"/>
        <w:kinsoku/>
        <w:wordWrap/>
        <w:overflowPunct/>
        <w:topLinePunct w:val="0"/>
        <w:autoSpaceDE/>
        <w:autoSpaceDN/>
        <w:bidi w:val="0"/>
        <w:adjustRightInd/>
        <w:snapToGrid/>
        <w:spacing w:line="300" w:lineRule="exact"/>
        <w:ind w:left="0" w:firstLine="480" w:firstLineChars="200"/>
        <w:textAlignment w:val="auto"/>
        <w:rPr>
          <w:rFonts w:hint="eastAsia" w:ascii="宋体" w:hAnsi="宋体" w:eastAsia="宋体" w:cs="宋体"/>
          <w:i w:val="0"/>
          <w:iCs w:val="0"/>
          <w:caps w:val="0"/>
          <w:color w:val="000000"/>
          <w:spacing w:val="0"/>
          <w:sz w:val="24"/>
          <w:szCs w:val="24"/>
        </w:rPr>
      </w:pPr>
    </w:p>
    <w:p>
      <w:pPr>
        <w:pStyle w:val="11"/>
        <w:keepNext w:val="0"/>
        <w:keepLines w:val="0"/>
        <w:pageBreakBefore w:val="0"/>
        <w:widowControl/>
        <w:suppressLineNumbers w:val="0"/>
        <w:kinsoku/>
        <w:wordWrap/>
        <w:overflowPunct/>
        <w:topLinePunct w:val="0"/>
        <w:autoSpaceDE/>
        <w:autoSpaceDN/>
        <w:bidi w:val="0"/>
        <w:adjustRightInd/>
        <w:snapToGrid/>
        <w:spacing w:line="300" w:lineRule="exact"/>
        <w:ind w:left="0" w:firstLine="480" w:firstLineChars="200"/>
        <w:jc w:val="both"/>
        <w:textAlignment w:val="auto"/>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法定代表人签名：</w:t>
      </w:r>
      <w:r>
        <w:rPr>
          <w:rFonts w:hint="eastAsia" w:ascii="宋体" w:hAnsi="宋体" w:eastAsia="宋体" w:cs="宋体"/>
          <w:i w:val="0"/>
          <w:iCs w:val="0"/>
          <w:caps w:val="0"/>
          <w:color w:val="000000"/>
          <w:spacing w:val="0"/>
          <w:sz w:val="24"/>
          <w:szCs w:val="24"/>
          <w:u w:val="single"/>
          <w:lang w:val="en-US" w:eastAsia="zh-CN"/>
        </w:rPr>
        <w:t xml:space="preserve">                  </w:t>
      </w:r>
    </w:p>
    <w:p>
      <w:pPr>
        <w:pStyle w:val="11"/>
        <w:keepNext w:val="0"/>
        <w:keepLines w:val="0"/>
        <w:pageBreakBefore w:val="0"/>
        <w:widowControl/>
        <w:suppressLineNumbers w:val="0"/>
        <w:kinsoku/>
        <w:wordWrap/>
        <w:overflowPunct/>
        <w:topLinePunct w:val="0"/>
        <w:autoSpaceDE/>
        <w:autoSpaceDN/>
        <w:bidi w:val="0"/>
        <w:adjustRightInd/>
        <w:snapToGrid/>
        <w:spacing w:line="300" w:lineRule="exact"/>
        <w:ind w:left="0" w:firstLine="480" w:firstLineChars="200"/>
        <w:jc w:val="both"/>
        <w:textAlignment w:val="auto"/>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被授权人签名：</w:t>
      </w:r>
      <w:r>
        <w:rPr>
          <w:rFonts w:hint="eastAsia" w:ascii="宋体" w:hAnsi="宋体" w:eastAsia="宋体" w:cs="宋体"/>
          <w:i w:val="0"/>
          <w:iCs w:val="0"/>
          <w:caps w:val="0"/>
          <w:color w:val="000000"/>
          <w:spacing w:val="0"/>
          <w:sz w:val="24"/>
          <w:szCs w:val="24"/>
          <w:u w:val="single"/>
        </w:rPr>
        <w:t xml:space="preserve"> </w:t>
      </w:r>
      <w:r>
        <w:rPr>
          <w:rFonts w:hint="eastAsia" w:ascii="宋体" w:hAnsi="宋体" w:eastAsia="宋体" w:cs="宋体"/>
          <w:i w:val="0"/>
          <w:iCs w:val="0"/>
          <w:caps w:val="0"/>
          <w:color w:val="000000"/>
          <w:spacing w:val="0"/>
          <w:sz w:val="24"/>
          <w:szCs w:val="24"/>
          <w:u w:val="single"/>
          <w:lang w:val="en-US" w:eastAsia="zh-CN"/>
        </w:rPr>
        <w:t xml:space="preserve">         </w:t>
      </w:r>
      <w:r>
        <w:rPr>
          <w:rFonts w:hint="eastAsia" w:ascii="宋体" w:hAnsi="宋体" w:eastAsia="宋体" w:cs="宋体"/>
          <w:i w:val="0"/>
          <w:iCs w:val="0"/>
          <w:caps w:val="0"/>
          <w:color w:val="000000"/>
          <w:spacing w:val="0"/>
          <w:sz w:val="24"/>
          <w:szCs w:val="24"/>
          <w:lang w:val="en-US" w:eastAsia="zh-CN"/>
        </w:rPr>
        <w:t xml:space="preserve"> </w:t>
      </w:r>
      <w:r>
        <w:rPr>
          <w:rFonts w:hint="eastAsia" w:ascii="宋体" w:hAnsi="宋体" w:eastAsia="宋体" w:cs="宋体"/>
          <w:i w:val="0"/>
          <w:iCs w:val="0"/>
          <w:caps w:val="0"/>
          <w:color w:val="000000"/>
          <w:spacing w:val="0"/>
          <w:sz w:val="24"/>
          <w:szCs w:val="24"/>
        </w:rPr>
        <w:t>联系</w:t>
      </w:r>
      <w:r>
        <w:rPr>
          <w:rFonts w:hint="eastAsia" w:ascii="宋体" w:hAnsi="宋体" w:eastAsia="宋体" w:cs="宋体"/>
          <w:i w:val="0"/>
          <w:iCs w:val="0"/>
          <w:caps w:val="0"/>
          <w:color w:val="000000"/>
          <w:spacing w:val="0"/>
          <w:sz w:val="24"/>
          <w:szCs w:val="24"/>
          <w:lang w:val="en-US" w:eastAsia="zh-CN"/>
        </w:rPr>
        <w:t>电话</w:t>
      </w:r>
      <w:r>
        <w:rPr>
          <w:rFonts w:hint="eastAsia" w:ascii="宋体" w:hAnsi="宋体" w:eastAsia="宋体" w:cs="宋体"/>
          <w:i w:val="0"/>
          <w:iCs w:val="0"/>
          <w:caps w:val="0"/>
          <w:color w:val="000000"/>
          <w:spacing w:val="0"/>
          <w:sz w:val="24"/>
          <w:szCs w:val="24"/>
        </w:rPr>
        <w:t>：</w:t>
      </w:r>
      <w:r>
        <w:rPr>
          <w:rFonts w:hint="eastAsia" w:ascii="宋体" w:hAnsi="宋体" w:eastAsia="宋体" w:cs="宋体"/>
          <w:i w:val="0"/>
          <w:iCs w:val="0"/>
          <w:caps w:val="0"/>
          <w:color w:val="000000"/>
          <w:spacing w:val="0"/>
          <w:sz w:val="24"/>
          <w:szCs w:val="24"/>
          <w:u w:val="single"/>
          <w:lang w:val="en-US" w:eastAsia="zh-CN"/>
        </w:rPr>
        <w:t xml:space="preserve">           </w:t>
      </w:r>
      <w:r>
        <w:rPr>
          <w:rFonts w:hint="eastAsia" w:ascii="宋体" w:hAnsi="宋体" w:eastAsia="宋体" w:cs="宋体"/>
          <w:i w:val="0"/>
          <w:iCs w:val="0"/>
          <w:caps w:val="0"/>
          <w:color w:val="000000"/>
          <w:spacing w:val="0"/>
          <w:sz w:val="24"/>
          <w:szCs w:val="24"/>
          <w:lang w:val="en-US" w:eastAsia="zh-CN"/>
        </w:rPr>
        <w:t xml:space="preserve"> </w:t>
      </w:r>
    </w:p>
    <w:p>
      <w:pPr>
        <w:pStyle w:val="11"/>
        <w:keepNext w:val="0"/>
        <w:keepLines w:val="0"/>
        <w:pageBreakBefore w:val="0"/>
        <w:widowControl/>
        <w:suppressLineNumbers w:val="0"/>
        <w:kinsoku/>
        <w:wordWrap/>
        <w:overflowPunct/>
        <w:topLinePunct w:val="0"/>
        <w:autoSpaceDE/>
        <w:autoSpaceDN/>
        <w:bidi w:val="0"/>
        <w:adjustRightInd/>
        <w:snapToGrid/>
        <w:spacing w:line="300" w:lineRule="exact"/>
        <w:ind w:left="0" w:firstLine="480" w:firstLineChars="200"/>
        <w:jc w:val="both"/>
        <w:textAlignment w:val="auto"/>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被授权人身份证号码：</w:t>
      </w:r>
      <w:r>
        <w:rPr>
          <w:rFonts w:hint="eastAsia" w:ascii="宋体" w:hAnsi="宋体" w:eastAsia="宋体" w:cs="宋体"/>
          <w:i w:val="0"/>
          <w:iCs w:val="0"/>
          <w:caps w:val="0"/>
          <w:color w:val="000000"/>
          <w:spacing w:val="0"/>
          <w:sz w:val="24"/>
          <w:szCs w:val="24"/>
          <w:u w:val="single"/>
          <w:lang w:val="en-US" w:eastAsia="zh-CN"/>
        </w:rPr>
        <w:t xml:space="preserve">                   </w:t>
      </w:r>
      <w:r>
        <w:rPr>
          <w:rFonts w:hint="eastAsia" w:ascii="宋体" w:hAnsi="宋体" w:eastAsia="宋体" w:cs="宋体"/>
          <w:i w:val="0"/>
          <w:iCs w:val="0"/>
          <w:caps w:val="0"/>
          <w:color w:val="000000"/>
          <w:spacing w:val="0"/>
          <w:sz w:val="24"/>
          <w:szCs w:val="24"/>
          <w:lang w:val="en-US" w:eastAsia="zh-CN"/>
        </w:rPr>
        <w:t xml:space="preserve"> </w:t>
      </w:r>
    </w:p>
    <w:p>
      <w:pPr>
        <w:pStyle w:val="11"/>
        <w:keepNext w:val="0"/>
        <w:keepLines w:val="0"/>
        <w:pageBreakBefore w:val="0"/>
        <w:widowControl/>
        <w:suppressLineNumbers w:val="0"/>
        <w:kinsoku/>
        <w:wordWrap/>
        <w:overflowPunct/>
        <w:topLinePunct w:val="0"/>
        <w:autoSpaceDE/>
        <w:autoSpaceDN/>
        <w:bidi w:val="0"/>
        <w:adjustRightInd/>
        <w:snapToGrid/>
        <w:spacing w:line="300" w:lineRule="exact"/>
        <w:ind w:left="0" w:firstLine="480" w:firstLineChars="200"/>
        <w:jc w:val="center"/>
        <w:textAlignment w:val="auto"/>
        <w:rPr>
          <w:rFonts w:hint="eastAsia" w:ascii="宋体" w:hAnsi="宋体" w:eastAsia="宋体" w:cs="宋体"/>
          <w:i w:val="0"/>
          <w:iCs w:val="0"/>
          <w:caps w:val="0"/>
          <w:color w:val="000000"/>
          <w:spacing w:val="0"/>
          <w:sz w:val="24"/>
          <w:szCs w:val="24"/>
          <w:lang w:val="en-US" w:eastAsia="zh-CN"/>
        </w:rPr>
      </w:pPr>
      <w:r>
        <w:rPr>
          <w:rFonts w:hint="eastAsia" w:ascii="宋体" w:hAnsi="宋体" w:cs="宋体"/>
          <w:i w:val="0"/>
          <w:iCs w:val="0"/>
          <w:caps w:val="0"/>
          <w:color w:val="000000"/>
          <w:spacing w:val="0"/>
          <w:sz w:val="24"/>
          <w:szCs w:val="24"/>
          <w:lang w:val="en-US" w:eastAsia="zh-CN"/>
        </w:rPr>
        <w:t xml:space="preserve">        </w:t>
      </w:r>
      <w:r>
        <w:rPr>
          <w:rFonts w:hint="eastAsia" w:ascii="宋体" w:hAnsi="宋体" w:eastAsia="宋体" w:cs="宋体"/>
          <w:i w:val="0"/>
          <w:iCs w:val="0"/>
          <w:caps w:val="0"/>
          <w:color w:val="000000"/>
          <w:spacing w:val="0"/>
          <w:sz w:val="24"/>
          <w:szCs w:val="24"/>
          <w:lang w:val="en-US" w:eastAsia="zh-CN"/>
        </w:rPr>
        <w:t xml:space="preserve">  委托公司名称（</w:t>
      </w:r>
      <w:r>
        <w:rPr>
          <w:rFonts w:hint="eastAsia" w:ascii="宋体" w:hAnsi="宋体" w:eastAsia="宋体" w:cs="宋体"/>
          <w:i w:val="0"/>
          <w:iCs w:val="0"/>
          <w:caps w:val="0"/>
          <w:color w:val="000000"/>
          <w:spacing w:val="0"/>
          <w:sz w:val="24"/>
          <w:szCs w:val="24"/>
        </w:rPr>
        <w:t>鲜章</w:t>
      </w:r>
      <w:r>
        <w:rPr>
          <w:rFonts w:hint="eastAsia" w:ascii="宋体" w:hAnsi="宋体" w:eastAsia="宋体" w:cs="宋体"/>
          <w:i w:val="0"/>
          <w:iCs w:val="0"/>
          <w:caps w:val="0"/>
          <w:color w:val="000000"/>
          <w:spacing w:val="0"/>
          <w:sz w:val="24"/>
          <w:szCs w:val="24"/>
          <w:lang w:val="en-US" w:eastAsia="zh-CN"/>
        </w:rPr>
        <w:t>）</w:t>
      </w:r>
      <w:r>
        <w:rPr>
          <w:rFonts w:hint="eastAsia" w:ascii="宋体" w:hAnsi="宋体" w:eastAsia="宋体" w:cs="宋体"/>
          <w:i w:val="0"/>
          <w:iCs w:val="0"/>
          <w:caps w:val="0"/>
          <w:color w:val="000000"/>
          <w:spacing w:val="0"/>
          <w:sz w:val="24"/>
          <w:szCs w:val="24"/>
        </w:rPr>
        <w:t>：</w:t>
      </w:r>
      <w:r>
        <w:rPr>
          <w:rFonts w:hint="eastAsia" w:ascii="宋体" w:hAnsi="宋体" w:eastAsia="宋体" w:cs="宋体"/>
          <w:i w:val="0"/>
          <w:iCs w:val="0"/>
          <w:caps w:val="0"/>
          <w:color w:val="000000"/>
          <w:spacing w:val="0"/>
          <w:sz w:val="24"/>
          <w:szCs w:val="24"/>
          <w:u w:val="single"/>
        </w:rPr>
        <w:t xml:space="preserve"> </w:t>
      </w:r>
      <w:r>
        <w:rPr>
          <w:rFonts w:hint="eastAsia" w:ascii="宋体" w:hAnsi="宋体" w:eastAsia="宋体" w:cs="宋体"/>
          <w:i w:val="0"/>
          <w:iCs w:val="0"/>
          <w:caps w:val="0"/>
          <w:color w:val="000000"/>
          <w:spacing w:val="0"/>
          <w:sz w:val="24"/>
          <w:szCs w:val="24"/>
          <w:u w:val="single"/>
          <w:lang w:val="en-US" w:eastAsia="zh-CN"/>
        </w:rPr>
        <w:t xml:space="preserve">       </w:t>
      </w:r>
      <w:r>
        <w:rPr>
          <w:rFonts w:hint="eastAsia" w:ascii="宋体" w:hAnsi="宋体" w:eastAsia="宋体" w:cs="宋体"/>
          <w:i w:val="0"/>
          <w:iCs w:val="0"/>
          <w:caps w:val="0"/>
          <w:color w:val="000000"/>
          <w:spacing w:val="0"/>
          <w:sz w:val="24"/>
          <w:szCs w:val="24"/>
          <w:lang w:val="en-US" w:eastAsia="zh-CN"/>
        </w:rPr>
        <w:t xml:space="preserve"> </w:t>
      </w:r>
    </w:p>
    <w:p>
      <w:pPr>
        <w:pStyle w:val="11"/>
        <w:keepNext w:val="0"/>
        <w:keepLines w:val="0"/>
        <w:pageBreakBefore w:val="0"/>
        <w:widowControl/>
        <w:suppressLineNumbers w:val="0"/>
        <w:kinsoku/>
        <w:wordWrap/>
        <w:overflowPunct/>
        <w:topLinePunct w:val="0"/>
        <w:autoSpaceDE/>
        <w:autoSpaceDN/>
        <w:bidi w:val="0"/>
        <w:adjustRightInd/>
        <w:snapToGrid/>
        <w:spacing w:line="300" w:lineRule="exact"/>
        <w:ind w:left="0" w:firstLine="480" w:firstLineChars="200"/>
        <w:jc w:val="center"/>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lang w:val="en-US" w:eastAsia="zh-CN"/>
        </w:rPr>
        <w:t xml:space="preserve">     </w:t>
      </w:r>
      <w:r>
        <w:rPr>
          <w:rFonts w:hint="eastAsia" w:ascii="宋体" w:hAnsi="宋体" w:cs="宋体"/>
          <w:i w:val="0"/>
          <w:iCs w:val="0"/>
          <w:caps w:val="0"/>
          <w:color w:val="000000"/>
          <w:spacing w:val="0"/>
          <w:sz w:val="24"/>
          <w:szCs w:val="24"/>
          <w:lang w:val="en-US" w:eastAsia="zh-CN"/>
        </w:rPr>
        <w:t xml:space="preserve">          </w:t>
      </w:r>
      <w:r>
        <w:rPr>
          <w:rFonts w:hint="eastAsia" w:ascii="宋体" w:hAnsi="宋体" w:eastAsia="宋体" w:cs="宋体"/>
          <w:i w:val="0"/>
          <w:iCs w:val="0"/>
          <w:caps w:val="0"/>
          <w:color w:val="000000"/>
          <w:spacing w:val="0"/>
          <w:sz w:val="24"/>
          <w:szCs w:val="24"/>
        </w:rPr>
        <w:t>签署时间：</w:t>
      </w:r>
      <w:r>
        <w:rPr>
          <w:rFonts w:hint="eastAsia" w:ascii="宋体" w:hAnsi="宋体" w:eastAsia="宋体" w:cs="宋体"/>
          <w:i w:val="0"/>
          <w:iCs w:val="0"/>
          <w:caps w:val="0"/>
          <w:color w:val="000000"/>
          <w:spacing w:val="0"/>
          <w:sz w:val="24"/>
          <w:szCs w:val="24"/>
          <w:u w:val="single"/>
          <w:lang w:val="en-US" w:eastAsia="zh-CN"/>
        </w:rPr>
        <w:t xml:space="preserve">   </w:t>
      </w:r>
      <w:r>
        <w:rPr>
          <w:rFonts w:hint="eastAsia" w:ascii="宋体" w:hAnsi="宋体" w:eastAsia="宋体" w:cs="宋体"/>
          <w:i w:val="0"/>
          <w:iCs w:val="0"/>
          <w:caps w:val="0"/>
          <w:color w:val="000000"/>
          <w:spacing w:val="0"/>
          <w:sz w:val="24"/>
          <w:szCs w:val="24"/>
          <w:u w:val="single"/>
        </w:rPr>
        <w:t xml:space="preserve"> </w:t>
      </w:r>
      <w:r>
        <w:rPr>
          <w:rFonts w:hint="eastAsia" w:ascii="宋体" w:hAnsi="宋体" w:eastAsia="宋体" w:cs="宋体"/>
          <w:i w:val="0"/>
          <w:iCs w:val="0"/>
          <w:caps w:val="0"/>
          <w:color w:val="000000"/>
          <w:spacing w:val="0"/>
          <w:sz w:val="24"/>
          <w:szCs w:val="24"/>
        </w:rPr>
        <w:t>年</w:t>
      </w:r>
      <w:r>
        <w:rPr>
          <w:rFonts w:hint="eastAsia" w:ascii="宋体" w:hAnsi="宋体" w:eastAsia="宋体" w:cs="宋体"/>
          <w:i w:val="0"/>
          <w:iCs w:val="0"/>
          <w:caps w:val="0"/>
          <w:color w:val="000000"/>
          <w:spacing w:val="0"/>
          <w:sz w:val="24"/>
          <w:szCs w:val="24"/>
          <w:u w:val="single"/>
        </w:rPr>
        <w:t xml:space="preserve"> </w:t>
      </w:r>
      <w:r>
        <w:rPr>
          <w:rFonts w:hint="eastAsia" w:ascii="宋体" w:hAnsi="宋体" w:eastAsia="宋体" w:cs="宋体"/>
          <w:i w:val="0"/>
          <w:iCs w:val="0"/>
          <w:caps w:val="0"/>
          <w:color w:val="000000"/>
          <w:spacing w:val="0"/>
          <w:sz w:val="24"/>
          <w:szCs w:val="24"/>
          <w:u w:val="single"/>
          <w:lang w:val="en-US" w:eastAsia="zh-CN"/>
        </w:rPr>
        <w:t xml:space="preserve">   </w:t>
      </w:r>
      <w:r>
        <w:rPr>
          <w:rFonts w:hint="eastAsia" w:ascii="宋体" w:hAnsi="宋体" w:eastAsia="宋体" w:cs="宋体"/>
          <w:i w:val="0"/>
          <w:iCs w:val="0"/>
          <w:caps w:val="0"/>
          <w:color w:val="000000"/>
          <w:spacing w:val="0"/>
          <w:sz w:val="24"/>
          <w:szCs w:val="24"/>
        </w:rPr>
        <w:t>月</w:t>
      </w:r>
      <w:r>
        <w:rPr>
          <w:rFonts w:hint="eastAsia" w:ascii="宋体" w:hAnsi="宋体" w:eastAsia="宋体" w:cs="宋体"/>
          <w:i w:val="0"/>
          <w:iCs w:val="0"/>
          <w:caps w:val="0"/>
          <w:color w:val="000000"/>
          <w:spacing w:val="0"/>
          <w:sz w:val="24"/>
          <w:szCs w:val="24"/>
          <w:u w:val="single"/>
          <w:lang w:val="en-US" w:eastAsia="zh-CN"/>
        </w:rPr>
        <w:t xml:space="preserve">  </w:t>
      </w:r>
      <w:r>
        <w:rPr>
          <w:rFonts w:hint="eastAsia" w:ascii="宋体" w:hAnsi="宋体" w:eastAsia="宋体" w:cs="宋体"/>
          <w:i w:val="0"/>
          <w:iCs w:val="0"/>
          <w:caps w:val="0"/>
          <w:color w:val="000000"/>
          <w:spacing w:val="0"/>
          <w:sz w:val="24"/>
          <w:szCs w:val="24"/>
          <w:u w:val="single"/>
        </w:rPr>
        <w:t xml:space="preserve"> </w:t>
      </w:r>
      <w:r>
        <w:rPr>
          <w:rFonts w:hint="eastAsia" w:ascii="宋体" w:hAnsi="宋体" w:eastAsia="宋体" w:cs="宋体"/>
          <w:i w:val="0"/>
          <w:iCs w:val="0"/>
          <w:caps w:val="0"/>
          <w:color w:val="000000"/>
          <w:spacing w:val="0"/>
          <w:sz w:val="24"/>
          <w:szCs w:val="24"/>
        </w:rPr>
        <w:t>日</w:t>
      </w:r>
    </w:p>
    <w:p>
      <w:pPr>
        <w:keepNext w:val="0"/>
        <w:keepLines w:val="0"/>
        <w:pageBreakBefore w:val="0"/>
        <w:kinsoku/>
        <w:wordWrap/>
        <w:overflowPunct/>
        <w:topLinePunct w:val="0"/>
        <w:autoSpaceDE/>
        <w:autoSpaceDN/>
        <w:bidi w:val="0"/>
        <w:adjustRightInd/>
        <w:snapToGrid/>
        <w:spacing w:line="570" w:lineRule="atLeast"/>
        <w:jc w:val="center"/>
        <w:textAlignment w:val="auto"/>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61312" behindDoc="0" locked="0" layoutInCell="1" allowOverlap="1">
                <wp:simplePos x="0" y="0"/>
                <wp:positionH relativeFrom="column">
                  <wp:posOffset>3094355</wp:posOffset>
                </wp:positionH>
                <wp:positionV relativeFrom="paragraph">
                  <wp:posOffset>89535</wp:posOffset>
                </wp:positionV>
                <wp:extent cx="2481580" cy="1589405"/>
                <wp:effectExtent l="4445" t="4445" r="9525" b="6350"/>
                <wp:wrapNone/>
                <wp:docPr id="4" name="矩形 4"/>
                <wp:cNvGraphicFramePr/>
                <a:graphic xmlns:a="http://schemas.openxmlformats.org/drawingml/2006/main">
                  <a:graphicData uri="http://schemas.microsoft.com/office/word/2010/wordprocessingShape">
                    <wps:wsp>
                      <wps:cNvSpPr/>
                      <wps:spPr>
                        <a:xfrm>
                          <a:off x="0" y="0"/>
                          <a:ext cx="2481580" cy="1589405"/>
                        </a:xfrm>
                        <a:prstGeom prst="rect">
                          <a:avLst/>
                        </a:prstGeom>
                        <a:noFill/>
                        <a:ln w="3175" cap="flat" cmpd="sng" algn="ctr">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43.65pt;margin-top:7.05pt;height:125.15pt;width:195.4pt;z-index:251661312;v-text-anchor:middle;mso-width-relative:page;mso-height-relative:page;" filled="f" stroked="t" coordsize="21600,21600" o:gfxdata="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VJOPjdgAAAAKAQAADwAAAAAAAAABACAA&#10;AAAiAAAAZHJzL2Rvd25yZXYueG1sUEsBAhQAFAAAAAgAh07iQCTYSHBGAgAAdAQAAA4AAAAAAAAA&#10;AQAgAAAAJwEAAGRycy9lMm9Eb2MueG1sUEsFBgAAAAAGAAYAWQEAAN8FAAAAAA==&#10;">
                <v:fill on="f" focussize="0,0"/>
                <v:stroke weight="0.25pt" color="#000000" joinstyle="round"/>
                <v:imagedata o:title=""/>
                <o:lock v:ext="edit" aspectratio="f"/>
              </v:rect>
            </w:pict>
          </mc:Fallback>
        </mc:AlternateContent>
      </w:r>
      <w:r>
        <w:rPr>
          <w:rFonts w:hint="eastAsia" w:ascii="宋体" w:hAnsi="宋体" w:eastAsia="宋体" w:cs="宋体"/>
          <w:sz w:val="24"/>
          <w:szCs w:val="24"/>
        </w:rPr>
        <mc:AlternateContent>
          <mc:Choice Requires="wps">
            <w:drawing>
              <wp:anchor distT="0" distB="0" distL="114300" distR="114300" simplePos="0" relativeHeight="251659264" behindDoc="0" locked="0" layoutInCell="1" allowOverlap="1">
                <wp:simplePos x="0" y="0"/>
                <wp:positionH relativeFrom="column">
                  <wp:posOffset>179705</wp:posOffset>
                </wp:positionH>
                <wp:positionV relativeFrom="paragraph">
                  <wp:posOffset>49530</wp:posOffset>
                </wp:positionV>
                <wp:extent cx="2481580" cy="1589405"/>
                <wp:effectExtent l="4445" t="4445" r="9525" b="6350"/>
                <wp:wrapNone/>
                <wp:docPr id="2" name="矩形 2"/>
                <wp:cNvGraphicFramePr/>
                <a:graphic xmlns:a="http://schemas.openxmlformats.org/drawingml/2006/main">
                  <a:graphicData uri="http://schemas.microsoft.com/office/word/2010/wordprocessingShape">
                    <wps:wsp>
                      <wps:cNvSpPr/>
                      <wps:spPr>
                        <a:xfrm>
                          <a:off x="1351280" y="7157720"/>
                          <a:ext cx="2481580" cy="1589405"/>
                        </a:xfrm>
                        <a:prstGeom prst="rect">
                          <a:avLst/>
                        </a:prstGeom>
                        <a:noFill/>
                        <a:ln w="3175" cap="flat" cmpd="sng" algn="ctr">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15pt;margin-top:3.9pt;height:125.15pt;width:195.4pt;z-index:251659264;v-text-anchor:middle;mso-width-relative:page;mso-height-relative:page;" filled="f" stroked="t" coordsize="21600,21600" o:gfxdata="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N1iqnPXAAAACAEAAA8A&#10;AAAAAAAAAQAgAAAAIgAAAGRycy9kb3ducmV2LnhtbFBLAQIUABQAAAAIAIdO4kB0LAqkUQIAAIAE&#10;AAAOAAAAAAAAAAEAIAAAACYBAABkcnMvZTJvRG9jLnhtbFBLBQYAAAAABgAGAFkBAADpBQAAAAA=&#10;">
                <v:fill on="f" focussize="0,0"/>
                <v:stroke weight="0.25pt" color="#000000" joinstyle="round"/>
                <v:imagedata o:title=""/>
                <o:lock v:ext="edit" aspectratio="f"/>
              </v:rect>
            </w:pict>
          </mc:Fallback>
        </mc:AlternateContent>
      </w:r>
    </w:p>
    <w:p>
      <w:pPr>
        <w:bidi w:val="0"/>
        <w:rPr>
          <w:rFonts w:hint="eastAsia" w:ascii="宋体" w:hAnsi="宋体" w:eastAsia="宋体" w:cs="宋体"/>
          <w:kern w:val="2"/>
          <w:sz w:val="24"/>
          <w:szCs w:val="24"/>
          <w:lang w:val="en-US" w:eastAsia="zh-CN" w:bidi="ar-SA"/>
        </w:rPr>
      </w:pPr>
      <w:r>
        <w:rPr>
          <w:rFonts w:hint="eastAsia" w:ascii="宋体" w:hAnsi="宋体" w:eastAsia="宋体" w:cs="宋体"/>
          <w:sz w:val="24"/>
          <w:szCs w:val="24"/>
        </w:rPr>
        <mc:AlternateContent>
          <mc:Choice Requires="wps">
            <w:drawing>
              <wp:anchor distT="0" distB="0" distL="114300" distR="114300" simplePos="0" relativeHeight="251662336" behindDoc="0" locked="0" layoutInCell="1" allowOverlap="1">
                <wp:simplePos x="0" y="0"/>
                <wp:positionH relativeFrom="column">
                  <wp:posOffset>3293745</wp:posOffset>
                </wp:positionH>
                <wp:positionV relativeFrom="paragraph">
                  <wp:posOffset>135255</wp:posOffset>
                </wp:positionV>
                <wp:extent cx="2099310" cy="914400"/>
                <wp:effectExtent l="0" t="0" r="15240" b="0"/>
                <wp:wrapNone/>
                <wp:docPr id="5" name="文本框 5"/>
                <wp:cNvGraphicFramePr/>
                <a:graphic xmlns:a="http://schemas.openxmlformats.org/drawingml/2006/main">
                  <a:graphicData uri="http://schemas.microsoft.com/office/word/2010/wordprocessingShape">
                    <wps:wsp>
                      <wps:cNvSpPr txBox="1"/>
                      <wps:spPr>
                        <a:xfrm>
                          <a:off x="0" y="0"/>
                          <a:ext cx="2099310" cy="914400"/>
                        </a:xfrm>
                        <a:prstGeom prst="rect">
                          <a:avLst/>
                        </a:prstGeom>
                        <a:solidFill>
                          <a:srgbClr val="FFFFFF"/>
                        </a:solidFill>
                        <a:ln w="6350">
                          <a:noFill/>
                        </a:ln>
                        <a:effectLst/>
                      </wps:spPr>
                      <wps:txbx>
                        <w:txbxContent>
                          <w:p>
                            <w:pPr>
                              <w:tabs>
                                <w:tab w:val="left" w:pos="1828"/>
                              </w:tabs>
                              <w:bidi w:val="0"/>
                              <w:jc w:val="center"/>
                              <w:rPr>
                                <w:rFonts w:hint="default"/>
                                <w:sz w:val="24"/>
                                <w:szCs w:val="24"/>
                                <w:lang w:val="en-US" w:eastAsia="zh-CN"/>
                              </w:rPr>
                            </w:pPr>
                            <w:r>
                              <w:rPr>
                                <w:rFonts w:hint="eastAsia"/>
                                <w:sz w:val="24"/>
                                <w:szCs w:val="24"/>
                                <w:lang w:val="en-US" w:eastAsia="zh-CN"/>
                              </w:rPr>
                              <w:t>被授权人身份证复印件（正反面）</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9.35pt;margin-top:10.65pt;height:72pt;width:165.3pt;z-index:251662336;mso-width-relative:page;mso-height-relative:page;" fillcolor="#FFFFFF" filled="t" stroked="f" coordsize="21600,21600" o:gfxdata="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K/UBAtUAAAAKAQAADwAAAAAAAAABACAAAAAiAAAAZHJzL2Rvd25y&#10;ZXYueG1sUEsBAhQAFAAAAAgAh07iQDsLtVk6AgAATwQAAA4AAAAAAAAAAQAgAAAAJAEAAGRycy9l&#10;Mm9Eb2MueG1sUEsFBgAAAAAGAAYAWQEAANAFAAAAAA==&#10;">
                <v:fill on="t" focussize="0,0"/>
                <v:stroke on="f" weight="0.5pt"/>
                <v:imagedata o:title=""/>
                <o:lock v:ext="edit" aspectratio="f"/>
                <v:textbox>
                  <w:txbxContent>
                    <w:p>
                      <w:pPr>
                        <w:tabs>
                          <w:tab w:val="left" w:pos="1828"/>
                        </w:tabs>
                        <w:bidi w:val="0"/>
                        <w:jc w:val="center"/>
                        <w:rPr>
                          <w:rFonts w:hint="default"/>
                          <w:sz w:val="24"/>
                          <w:szCs w:val="24"/>
                          <w:lang w:val="en-US" w:eastAsia="zh-CN"/>
                        </w:rPr>
                      </w:pPr>
                      <w:r>
                        <w:rPr>
                          <w:rFonts w:hint="eastAsia"/>
                          <w:sz w:val="24"/>
                          <w:szCs w:val="24"/>
                          <w:lang w:val="en-US" w:eastAsia="zh-CN"/>
                        </w:rPr>
                        <w:t>被授权人身份证复印件（正反面）</w:t>
                      </w:r>
                    </w:p>
                    <w:p/>
                  </w:txbxContent>
                </v:textbox>
              </v:shape>
            </w:pict>
          </mc:Fallback>
        </mc:AlternateContent>
      </w:r>
      <w:r>
        <w:rPr>
          <w:rFonts w:hint="eastAsia" w:ascii="宋体" w:hAnsi="宋体" w:eastAsia="宋体" w:cs="宋体"/>
          <w:sz w:val="24"/>
          <w:szCs w:val="24"/>
        </w:rPr>
        <mc:AlternateContent>
          <mc:Choice Requires="wps">
            <w:drawing>
              <wp:anchor distT="0" distB="0" distL="114300" distR="114300" simplePos="0" relativeHeight="251660288" behindDoc="0" locked="0" layoutInCell="1" allowOverlap="1">
                <wp:simplePos x="0" y="0"/>
                <wp:positionH relativeFrom="column">
                  <wp:posOffset>370840</wp:posOffset>
                </wp:positionH>
                <wp:positionV relativeFrom="paragraph">
                  <wp:posOffset>137795</wp:posOffset>
                </wp:positionV>
                <wp:extent cx="2099310" cy="914400"/>
                <wp:effectExtent l="0" t="0" r="15240" b="0"/>
                <wp:wrapNone/>
                <wp:docPr id="3" name="文本框 3"/>
                <wp:cNvGraphicFramePr/>
                <a:graphic xmlns:a="http://schemas.openxmlformats.org/drawingml/2006/main">
                  <a:graphicData uri="http://schemas.microsoft.com/office/word/2010/wordprocessingShape">
                    <wps:wsp>
                      <wps:cNvSpPr txBox="1"/>
                      <wps:spPr>
                        <a:xfrm>
                          <a:off x="1870710" y="7010400"/>
                          <a:ext cx="2099310" cy="914400"/>
                        </a:xfrm>
                        <a:prstGeom prst="rect">
                          <a:avLst/>
                        </a:prstGeom>
                        <a:solidFill>
                          <a:srgbClr val="FFFFFF"/>
                        </a:solidFill>
                        <a:ln w="6350">
                          <a:noFill/>
                        </a:ln>
                        <a:effectLst/>
                      </wps:spPr>
                      <wps:txbx>
                        <w:txbxContent>
                          <w:p>
                            <w:pPr>
                              <w:tabs>
                                <w:tab w:val="left" w:pos="1828"/>
                              </w:tabs>
                              <w:bidi w:val="0"/>
                              <w:jc w:val="center"/>
                              <w:rPr>
                                <w:rFonts w:hint="default"/>
                                <w:sz w:val="24"/>
                                <w:szCs w:val="24"/>
                                <w:lang w:val="en-US" w:eastAsia="zh-CN"/>
                              </w:rPr>
                            </w:pPr>
                            <w:r>
                              <w:rPr>
                                <w:rFonts w:hint="eastAsia"/>
                                <w:sz w:val="24"/>
                                <w:szCs w:val="24"/>
                                <w:lang w:val="en-US" w:eastAsia="zh-CN"/>
                              </w:rPr>
                              <w:t>法定代表（授权人）身份证复印件（正反面）</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2pt;margin-top:10.85pt;height:72pt;width:165.3pt;z-index:251660288;mso-width-relative:page;mso-height-relative:page;" fillcolor="#FFFFFF" filled="t" stroked="f" coordsize="21600,21600" o:gfxdata="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&#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BVhz7UAAAACQEAAA8AAAAAAAAAAQAgAAAAIgAAAGRy&#10;cy9kb3ducmV2LnhtbFBLAQIUABQAAAAIAIdO4kAq7I7BQgIAAFsEAAAOAAAAAAAAAAEAIAAAACMB&#10;AABkcnMvZTJvRG9jLnhtbFBLBQYAAAAABgAGAFkBAADXBQAAAAA=&#10;">
                <v:fill on="t" focussize="0,0"/>
                <v:stroke on="f" weight="0.5pt"/>
                <v:imagedata o:title=""/>
                <o:lock v:ext="edit" aspectratio="f"/>
                <v:textbox>
                  <w:txbxContent>
                    <w:p>
                      <w:pPr>
                        <w:tabs>
                          <w:tab w:val="left" w:pos="1828"/>
                        </w:tabs>
                        <w:bidi w:val="0"/>
                        <w:jc w:val="center"/>
                        <w:rPr>
                          <w:rFonts w:hint="default"/>
                          <w:sz w:val="24"/>
                          <w:szCs w:val="24"/>
                          <w:lang w:val="en-US" w:eastAsia="zh-CN"/>
                        </w:rPr>
                      </w:pPr>
                      <w:r>
                        <w:rPr>
                          <w:rFonts w:hint="eastAsia"/>
                          <w:sz w:val="24"/>
                          <w:szCs w:val="24"/>
                          <w:lang w:val="en-US" w:eastAsia="zh-CN"/>
                        </w:rPr>
                        <w:t>法定代表（授权人）身份证复印件（正反面）</w:t>
                      </w:r>
                    </w:p>
                    <w:p/>
                  </w:txbxContent>
                </v:textbox>
              </v:shape>
            </w:pict>
          </mc:Fallback>
        </mc:AlternateContent>
      </w:r>
    </w:p>
    <w:p>
      <w:pPr>
        <w:rPr>
          <w:rFonts w:hint="eastAsia" w:ascii="宋体" w:hAnsi="宋体" w:eastAsia="宋体" w:cs="宋体"/>
          <w:sz w:val="24"/>
          <w:szCs w:val="24"/>
        </w:rPr>
      </w:pPr>
    </w:p>
    <w:p>
      <w:pPr>
        <w:rPr>
          <w:rFonts w:hint="eastAsia" w:ascii="宋体" w:hAnsi="宋体" w:eastAsia="宋体" w:cs="宋体"/>
          <w:sz w:val="24"/>
          <w:szCs w:val="24"/>
        </w:rPr>
      </w:pPr>
    </w:p>
    <w:p/>
    <w:p>
      <w:pPr>
        <w:pStyle w:val="7"/>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ms Rmn">
    <w:altName w:val="Segoe Print"/>
    <w:panose1 w:val="02020603040005020304"/>
    <w:charset w:val="00"/>
    <w:family w:val="roman"/>
    <w:pitch w:val="default"/>
    <w:sig w:usb0="00000000" w:usb1="00000000" w:usb2="00000000" w:usb3="00000000" w:csb0="00000001" w:csb1="00000000"/>
  </w:font>
  <w:font w:name="Gulim">
    <w:panose1 w:val="020B0600000101010101"/>
    <w:charset w:val="81"/>
    <w:family w:val="auto"/>
    <w:pitch w:val="default"/>
    <w:sig w:usb0="B00002AF" w:usb1="69D77CFB" w:usb2="00000030" w:usb3="00000000" w:csb0="4008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A122C5"/>
    <w:multiLevelType w:val="singleLevel"/>
    <w:tmpl w:val="94A122C5"/>
    <w:lvl w:ilvl="0" w:tentative="0">
      <w:start w:val="1"/>
      <w:numFmt w:val="decimal"/>
      <w:lvlText w:val="%1."/>
      <w:lvlJc w:val="left"/>
      <w:pPr>
        <w:tabs>
          <w:tab w:val="left" w:pos="312"/>
        </w:tabs>
      </w:pPr>
    </w:lvl>
  </w:abstractNum>
  <w:abstractNum w:abstractNumId="1">
    <w:nsid w:val="00000000"/>
    <w:multiLevelType w:val="multilevel"/>
    <w:tmpl w:val="00000000"/>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29FB3503"/>
    <w:multiLevelType w:val="singleLevel"/>
    <w:tmpl w:val="29FB3503"/>
    <w:lvl w:ilvl="0" w:tentative="0">
      <w:start w:val="1"/>
      <w:numFmt w:val="decimal"/>
      <w:suff w:val="nothing"/>
      <w:lvlText w:val="%1、"/>
      <w:lvlJc w:val="left"/>
    </w:lvl>
  </w:abstractNum>
  <w:abstractNum w:abstractNumId="3">
    <w:nsid w:val="30942FA6"/>
    <w:multiLevelType w:val="singleLevel"/>
    <w:tmpl w:val="30942FA6"/>
    <w:lvl w:ilvl="0" w:tentative="0">
      <w:start w:val="1"/>
      <w:numFmt w:val="decimal"/>
      <w:pStyle w:val="5"/>
      <w:lvlText w:val="%1."/>
      <w:lvlJc w:val="left"/>
      <w:pPr>
        <w:ind w:left="425" w:hanging="425"/>
      </w:pPr>
      <w:rPr>
        <w:rFonts w:hint="default"/>
      </w:rPr>
    </w:lvl>
  </w:abstractNum>
  <w:abstractNum w:abstractNumId="4">
    <w:nsid w:val="6ECA1D9F"/>
    <w:multiLevelType w:val="singleLevel"/>
    <w:tmpl w:val="6ECA1D9F"/>
    <w:lvl w:ilvl="0" w:tentative="0">
      <w:start w:val="1"/>
      <w:numFmt w:val="decimal"/>
      <w:suff w:val="nothing"/>
      <w:lvlText w:val="%1、"/>
      <w:lvlJc w:val="left"/>
    </w:lvl>
  </w:abstractNum>
  <w:abstractNum w:abstractNumId="5">
    <w:nsid w:val="76EFDA4E"/>
    <w:multiLevelType w:val="singleLevel"/>
    <w:tmpl w:val="76EFDA4E"/>
    <w:lvl w:ilvl="0" w:tentative="0">
      <w:start w:val="1"/>
      <w:numFmt w:val="decimal"/>
      <w:suff w:val="nothing"/>
      <w:lvlText w:val="%1、"/>
      <w:lvlJc w:val="left"/>
    </w:lvl>
  </w:abstractNum>
  <w:num w:numId="1">
    <w:abstractNumId w:val="1"/>
  </w:num>
  <w:num w:numId="2">
    <w:abstractNumId w:val="3"/>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B60215"/>
    <w:rsid w:val="0182066A"/>
    <w:rsid w:val="05A351AD"/>
    <w:rsid w:val="0D821B4C"/>
    <w:rsid w:val="0F1A72C7"/>
    <w:rsid w:val="1BAC3C15"/>
    <w:rsid w:val="232825DC"/>
    <w:rsid w:val="2A800A8E"/>
    <w:rsid w:val="2F3A46A0"/>
    <w:rsid w:val="314015AE"/>
    <w:rsid w:val="3D141F11"/>
    <w:rsid w:val="481B631F"/>
    <w:rsid w:val="502D107E"/>
    <w:rsid w:val="56015004"/>
    <w:rsid w:val="5B6D513D"/>
    <w:rsid w:val="64FB6F50"/>
    <w:rsid w:val="6BB60215"/>
    <w:rsid w:val="6F072B3D"/>
    <w:rsid w:val="70914AFA"/>
    <w:rsid w:val="756F5E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customStyle="1" w:styleId="2">
    <w:name w:val="标题 5（有编号）（绿盟科技）"/>
    <w:basedOn w:val="3"/>
    <w:next w:val="6"/>
    <w:qFormat/>
    <w:uiPriority w:val="0"/>
    <w:pPr>
      <w:keepNext/>
      <w:keepLines/>
      <w:numPr>
        <w:ilvl w:val="4"/>
        <w:numId w:val="1"/>
      </w:numPr>
      <w:spacing w:before="280" w:after="156" w:line="377" w:lineRule="auto"/>
      <w:jc w:val="left"/>
      <w:outlineLvl w:val="4"/>
    </w:pPr>
    <w:rPr>
      <w:rFonts w:ascii="Arial" w:hAnsi="Arial" w:eastAsia="黑体" w:cs="黑体"/>
      <w:b/>
      <w:kern w:val="0"/>
      <w:sz w:val="24"/>
      <w:szCs w:val="28"/>
    </w:rPr>
  </w:style>
  <w:style w:type="paragraph" w:customStyle="1" w:styleId="3">
    <w:name w:val="正文1"/>
    <w:next w:val="4"/>
    <w:qFormat/>
    <w:uiPriority w:val="0"/>
    <w:pPr>
      <w:widowControl w:val="0"/>
      <w:jc w:val="both"/>
    </w:pPr>
    <w:rPr>
      <w:rFonts w:ascii="Calibri" w:hAnsi="Calibri" w:eastAsia="宋体" w:cs="黑体"/>
      <w:kern w:val="2"/>
      <w:sz w:val="21"/>
      <w:szCs w:val="22"/>
      <w:lang w:val="en-US" w:eastAsia="zh-CN" w:bidi="ar-SA"/>
    </w:rPr>
  </w:style>
  <w:style w:type="paragraph" w:customStyle="1" w:styleId="4">
    <w:name w:val="正文文本1"/>
    <w:basedOn w:val="5"/>
    <w:next w:val="3"/>
    <w:qFormat/>
    <w:uiPriority w:val="0"/>
    <w:pPr>
      <w:spacing w:beforeLines="0" w:afterLines="50"/>
    </w:pPr>
  </w:style>
  <w:style w:type="paragraph" w:customStyle="1" w:styleId="5">
    <w:name w:val="表格内1"/>
    <w:next w:val="4"/>
    <w:qFormat/>
    <w:uiPriority w:val="0"/>
    <w:pPr>
      <w:widowControl w:val="0"/>
      <w:numPr>
        <w:ilvl w:val="0"/>
        <w:numId w:val="2"/>
      </w:numPr>
      <w:jc w:val="both"/>
    </w:pPr>
    <w:rPr>
      <w:rFonts w:ascii="Calibri" w:hAnsi="Calibri" w:eastAsia="宋体" w:cs="黑体"/>
      <w:b/>
      <w:kern w:val="2"/>
      <w:sz w:val="21"/>
      <w:szCs w:val="22"/>
      <w:lang w:val="en-US" w:eastAsia="zh-CN" w:bidi="ar-SA"/>
    </w:rPr>
  </w:style>
  <w:style w:type="paragraph" w:customStyle="1" w:styleId="6">
    <w:name w:val="正文（绿盟科技）"/>
    <w:basedOn w:val="1"/>
    <w:qFormat/>
    <w:uiPriority w:val="0"/>
    <w:pPr>
      <w:overflowPunct/>
      <w:autoSpaceDE/>
      <w:autoSpaceDN/>
      <w:adjustRightInd/>
      <w:spacing w:line="300" w:lineRule="auto"/>
      <w:jc w:val="left"/>
      <w:textAlignment w:val="auto"/>
    </w:pPr>
    <w:rPr>
      <w:rFonts w:ascii="Arial" w:hAnsi="Arial" w:cs="黑体"/>
    </w:rPr>
  </w:style>
  <w:style w:type="paragraph" w:styleId="7">
    <w:name w:val="Body Text"/>
    <w:basedOn w:val="1"/>
    <w:next w:val="8"/>
    <w:qFormat/>
    <w:uiPriority w:val="0"/>
    <w:rPr>
      <w:rFonts w:cs="Times New Roman"/>
    </w:rPr>
  </w:style>
  <w:style w:type="paragraph" w:styleId="8">
    <w:name w:val="Plain Text"/>
    <w:basedOn w:val="1"/>
    <w:qFormat/>
    <w:uiPriority w:val="0"/>
    <w:pPr>
      <w:autoSpaceDE w:val="0"/>
      <w:autoSpaceDN w:val="0"/>
      <w:adjustRightInd w:val="0"/>
    </w:pPr>
    <w:rPr>
      <w:rFonts w:ascii="宋体" w:hAnsi="Tms Rmn"/>
      <w:kern w:val="0"/>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2237</Words>
  <Characters>2400</Characters>
  <Lines>0</Lines>
  <Paragraphs>0</Paragraphs>
  <TotalTime>5</TotalTime>
  <ScaleCrop>false</ScaleCrop>
  <LinksUpToDate>false</LinksUpToDate>
  <CharactersWithSpaces>2840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2026-04-10T00:36:00Z</dcterms:created>
  <dc:creator>user</dc:creator>
  <cp:lastModifiedBy>Administrator</cp:lastModifiedBy>
  <cp:lastPrinted>2026-04-10T01:14:00Z</cp:lastPrinted>
  <dcterms:modified xsi:type="dcterms:W3CDTF">2026-04-23T01:00:49Z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KSOTemplateDocerSaveRecord">
    <vt:lpwstr>eyJoZGlkIjoiMjk0ZGExNWY1MGY3Y2ExN2FiNWJkMjdhMWEyZDQ4NGMiLCJ1c2VySWQiOiI0MzU0ODI1NTcifQ==</vt:lpwstr>
  </property>
  <property fmtid="{D5CDD505-2E9C-101B-9397-08002B2CF9AE}" pid="4" name="ICV">
    <vt:lpwstr>28EADDAE910045C78CD9F7BB1B12AE18_12</vt:lpwstr>
  </property>
</Properties>
</file>