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1：</w:t>
      </w:r>
    </w:p>
    <w:p>
      <w:pPr>
        <w:pStyle w:val="4"/>
        <w:ind w:firstLine="643" w:firstLineChars="200"/>
        <w:rPr>
          <w:rFonts w:ascii="仿宋" w:hAnsi="仿宋" w:cs="Times New Roman"/>
          <w:sz w:val="24"/>
          <w:szCs w:val="24"/>
        </w:rPr>
      </w:pPr>
      <w:bookmarkStart w:id="0" w:name="_Toc22087"/>
      <w:r>
        <w:rPr>
          <w:rFonts w:hint="eastAsia" w:ascii="仿宋" w:hAnsi="仿宋" w:eastAsia="仿宋" w:cs="仿宋"/>
          <w:sz w:val="32"/>
          <w:szCs w:val="32"/>
        </w:rPr>
        <w:t>二、报价一览表</w:t>
      </w:r>
      <w:bookmarkEnd w:id="0"/>
    </w:p>
    <w:tbl>
      <w:tblPr>
        <w:tblStyle w:val="10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6"/>
        <w:gridCol w:w="3343"/>
        <w:gridCol w:w="355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5" w:hRule="atLeast"/>
        </w:trPr>
        <w:tc>
          <w:tcPr>
            <w:tcW w:w="7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序号</w:t>
            </w:r>
          </w:p>
        </w:tc>
        <w:tc>
          <w:tcPr>
            <w:tcW w:w="33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项目名称</w:t>
            </w:r>
          </w:p>
        </w:tc>
        <w:tc>
          <w:tcPr>
            <w:tcW w:w="355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报价</w:t>
            </w:r>
          </w:p>
        </w:tc>
        <w:tc>
          <w:tcPr>
            <w:tcW w:w="15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9" w:hRule="atLeast"/>
        </w:trPr>
        <w:tc>
          <w:tcPr>
            <w:tcW w:w="7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1</w:t>
            </w:r>
          </w:p>
        </w:tc>
        <w:tc>
          <w:tcPr>
            <w:tcW w:w="33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180" w:lineRule="atLeast"/>
              <w:jc w:val="lef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未被污染输液瓶（袋）回收服务采购项目</w:t>
            </w:r>
          </w:p>
          <w:p>
            <w:pPr>
              <w:spacing w:line="180" w:lineRule="atLeas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3550" w:type="dxa"/>
            <w:shd w:val="clear" w:color="000000" w:fill="FFFFFF"/>
            <w:vAlign w:val="center"/>
          </w:tcPr>
          <w:p>
            <w:pPr>
              <w:spacing w:line="180" w:lineRule="atLeast"/>
              <w:jc w:val="lef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塑料输液瓶（袋）</w:t>
            </w:r>
            <w:r>
              <w:rPr>
                <w:rFonts w:hint="eastAsia" w:ascii="仿宋" w:hAnsi="仿宋" w:eastAsia="仿宋" w:cs="Times New Roman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元/kg。</w:t>
            </w:r>
          </w:p>
          <w:p>
            <w:pPr>
              <w:spacing w:line="180" w:lineRule="atLeast"/>
              <w:jc w:val="left"/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免费收集和清运玻璃瓶</w:t>
            </w:r>
          </w:p>
        </w:tc>
        <w:tc>
          <w:tcPr>
            <w:tcW w:w="15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180" w:lineRule="atLeas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本项目为回收服务项目，中选人向</w:t>
            </w:r>
            <w:r>
              <w:rPr>
                <w:rFonts w:hint="eastAsia" w:ascii="仿宋" w:hAnsi="仿宋" w:eastAsia="仿宋" w:cs="Times New Roman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Times New Roman"/>
              </w:rPr>
              <w:t>人付费</w:t>
            </w:r>
            <w:r>
              <w:rPr>
                <w:rFonts w:ascii="仿宋" w:hAnsi="仿宋" w:eastAsia="仿宋" w:cs="Times New Roman"/>
              </w:rPr>
              <w:t>。</w:t>
            </w:r>
            <w:r>
              <w:rPr>
                <w:rFonts w:hint="eastAsia" w:ascii="仿宋" w:hAnsi="仿宋" w:eastAsia="仿宋" w:cs="Times New Roman"/>
              </w:rPr>
              <w:t>回收单价固定，包含运输、人工等所有费用。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注：</w:t>
      </w:r>
      <w:r>
        <w:rPr>
          <w:rFonts w:ascii="仿宋" w:hAnsi="仿宋" w:eastAsia="仿宋" w:cs="Times New Roman"/>
          <w:sz w:val="24"/>
          <w:szCs w:val="24"/>
        </w:rPr>
        <w:t xml:space="preserve">1. </w:t>
      </w:r>
      <w:r>
        <w:rPr>
          <w:rFonts w:ascii="仿宋" w:hAnsi="仿宋" w:eastAsia="仿宋" w:cs="宋体"/>
          <w:sz w:val="24"/>
          <w:szCs w:val="24"/>
        </w:rPr>
        <w:t>报价应是最终用户验收合格后的总价，包括</w:t>
      </w:r>
      <w:r>
        <w:rPr>
          <w:rFonts w:hint="eastAsia" w:ascii="仿宋" w:hAnsi="仿宋" w:eastAsia="仿宋" w:cs="宋体"/>
          <w:sz w:val="24"/>
          <w:szCs w:val="24"/>
        </w:rPr>
        <w:t>回收服务产生的运费等</w:t>
      </w:r>
      <w:r>
        <w:rPr>
          <w:rFonts w:ascii="仿宋" w:hAnsi="仿宋" w:eastAsia="仿宋" w:cs="宋体"/>
          <w:sz w:val="24"/>
          <w:szCs w:val="24"/>
        </w:rPr>
        <w:t>完成本项目的所有费用。</w:t>
      </w:r>
    </w:p>
    <w:p>
      <w:pPr>
        <w:spacing w:line="360" w:lineRule="auto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2.“报价一览表”为多页的，每页均需由法定代表人或授权代表签字并加盖公章。</w:t>
      </w:r>
    </w:p>
    <w:p>
      <w:pPr>
        <w:pStyle w:val="7"/>
      </w:pPr>
    </w:p>
    <w:p>
      <w:pPr>
        <w:spacing w:line="360" w:lineRule="auto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投标申请人</w:t>
      </w:r>
      <w:r>
        <w:rPr>
          <w:rFonts w:ascii="仿宋" w:hAnsi="仿宋" w:eastAsia="仿宋" w:cs="宋体"/>
          <w:sz w:val="24"/>
          <w:szCs w:val="24"/>
        </w:rPr>
        <w:t>名称：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 </w:t>
      </w:r>
      <w:r>
        <w:rPr>
          <w:rFonts w:ascii="仿宋" w:hAnsi="仿宋" w:eastAsia="仿宋" w:cs="宋体"/>
          <w:sz w:val="24"/>
          <w:szCs w:val="24"/>
          <w:u w:val="single"/>
        </w:rPr>
        <w:t>（盖章）</w:t>
      </w:r>
    </w:p>
    <w:p>
      <w:pPr>
        <w:spacing w:line="360" w:lineRule="auto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法定代表人或授权代表（签字）：</w:t>
      </w:r>
    </w:p>
    <w:p>
      <w:pPr>
        <w:spacing w:line="360" w:lineRule="auto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ascii="仿宋" w:hAnsi="仿宋" w:eastAsia="仿宋" w:cs="宋体"/>
          <w:sz w:val="24"/>
          <w:szCs w:val="24"/>
        </w:rPr>
        <w:t>日</w:t>
      </w:r>
      <w:r>
        <w:rPr>
          <w:rFonts w:hint="eastAsia" w:ascii="仿宋" w:hAnsi="仿宋" w:eastAsia="仿宋" w:cs="宋体"/>
          <w:sz w:val="24"/>
          <w:szCs w:val="24"/>
        </w:rPr>
        <w:t xml:space="preserve">    </w:t>
      </w:r>
      <w:r>
        <w:rPr>
          <w:rFonts w:ascii="仿宋" w:hAnsi="仿宋" w:eastAsia="仿宋" w:cs="宋体"/>
          <w:sz w:val="24"/>
          <w:szCs w:val="24"/>
        </w:rPr>
        <w:t>期：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  <w:r>
        <w:rPr>
          <w:rFonts w:ascii="仿宋" w:hAnsi="仿宋" w:eastAsia="仿宋" w:cs="宋体"/>
          <w:sz w:val="24"/>
          <w:szCs w:val="24"/>
        </w:rPr>
        <w:t xml:space="preserve"> 年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  <w:r>
        <w:rPr>
          <w:rFonts w:ascii="仿宋" w:hAnsi="仿宋" w:eastAsia="仿宋" w:cs="宋体"/>
          <w:sz w:val="24"/>
          <w:szCs w:val="24"/>
        </w:rPr>
        <w:t xml:space="preserve"> 月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  <w:r>
        <w:rPr>
          <w:rFonts w:ascii="仿宋" w:hAnsi="仿宋" w:eastAsia="仿宋" w:cs="宋体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jdmZDkxYWEyOGIxM2Q3MTY4MTBhNGZkYzYyNDUifQ=="/>
  </w:docVars>
  <w:rsids>
    <w:rsidRoot w:val="00000000"/>
    <w:rsid w:val="08E37B06"/>
    <w:rsid w:val="0F6F3015"/>
    <w:rsid w:val="10A20512"/>
    <w:rsid w:val="1CFD5836"/>
    <w:rsid w:val="20037C47"/>
    <w:rsid w:val="2BBB43A8"/>
    <w:rsid w:val="2ED52FEF"/>
    <w:rsid w:val="594E13F8"/>
    <w:rsid w:val="5BC06C2B"/>
    <w:rsid w:val="5E743605"/>
    <w:rsid w:val="6653725C"/>
    <w:rsid w:val="749D3168"/>
    <w:rsid w:val="7B63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360" w:lineRule="auto"/>
      <w:jc w:val="center"/>
      <w:outlineLvl w:val="1"/>
    </w:pPr>
    <w:rPr>
      <w:rFonts w:hAnsi="宋体" w:cs="Arial"/>
      <w:b/>
      <w:bCs/>
      <w:iCs/>
      <w:sz w:val="28"/>
      <w:szCs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6">
    <w:name w:val="Body Text First Indent"/>
    <w:basedOn w:val="7"/>
    <w:unhideWhenUsed/>
    <w:qFormat/>
    <w:uiPriority w:val="99"/>
    <w:pPr>
      <w:ind w:firstLine="420" w:firstLineChars="100"/>
    </w:pPr>
  </w:style>
  <w:style w:type="paragraph" w:styleId="7">
    <w:name w:val="Body Text"/>
    <w:basedOn w:val="1"/>
    <w:next w:val="6"/>
    <w:qFormat/>
    <w:uiPriority w:val="99"/>
    <w:pPr>
      <w:spacing w:after="120"/>
    </w:pPr>
    <w:rPr>
      <w:lang w:val="zh-CN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218</Characters>
  <Lines>0</Lines>
  <Paragraphs>0</Paragraphs>
  <TotalTime>12</TotalTime>
  <ScaleCrop>false</ScaleCrop>
  <LinksUpToDate>false</LinksUpToDate>
  <CharactersWithSpaces>241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2024-06-11T01:56:00Z</dcterms:created>
  <dc:creator>Administrator</dc:creator>
  <cp:lastModifiedBy>Administrator</cp:lastModifiedBy>
  <dcterms:modified xsi:type="dcterms:W3CDTF">2025-07-15T09:22:02Z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F37E1FB577864D80A3A46B2658D5C7B9_12</vt:lpwstr>
  </property>
</Properties>
</file>